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98" w:rsidRPr="006F4A1B" w:rsidRDefault="00957DD8" w:rsidP="006F4A1B">
      <w:pPr>
        <w:spacing w:after="0" w:line="276" w:lineRule="auto"/>
        <w:jc w:val="right"/>
        <w:rPr>
          <w:rFonts w:ascii="Times New Roman" w:hAnsi="Times New Roman" w:cs="Times New Roman"/>
          <w:b/>
          <w:i/>
        </w:rPr>
      </w:pPr>
      <w:r w:rsidRPr="006F4A1B">
        <w:rPr>
          <w:rFonts w:ascii="Times New Roman" w:hAnsi="Times New Roman" w:cs="Times New Roman"/>
          <w:b/>
          <w:i/>
        </w:rPr>
        <w:t xml:space="preserve">Załącznik do </w:t>
      </w:r>
      <w:r w:rsidR="00D00890" w:rsidRPr="006F4A1B">
        <w:rPr>
          <w:rFonts w:ascii="Times New Roman" w:hAnsi="Times New Roman" w:cs="Times New Roman"/>
          <w:b/>
          <w:i/>
        </w:rPr>
        <w:t>R</w:t>
      </w:r>
      <w:r w:rsidR="00473C99" w:rsidRPr="006F4A1B">
        <w:rPr>
          <w:rFonts w:ascii="Times New Roman" w:hAnsi="Times New Roman" w:cs="Times New Roman"/>
          <w:b/>
          <w:i/>
        </w:rPr>
        <w:t>egulamin</w:t>
      </w:r>
      <w:r w:rsidRPr="006F4A1B">
        <w:rPr>
          <w:rFonts w:ascii="Times New Roman" w:hAnsi="Times New Roman" w:cs="Times New Roman"/>
          <w:b/>
          <w:i/>
        </w:rPr>
        <w:t>u</w:t>
      </w:r>
      <w:r w:rsidR="00473C99" w:rsidRPr="006F4A1B">
        <w:rPr>
          <w:rFonts w:ascii="Times New Roman" w:hAnsi="Times New Roman" w:cs="Times New Roman"/>
          <w:b/>
          <w:i/>
        </w:rPr>
        <w:t xml:space="preserve"> dydaktycz</w:t>
      </w:r>
      <w:r w:rsidRPr="006F4A1B">
        <w:rPr>
          <w:rFonts w:ascii="Times New Roman" w:hAnsi="Times New Roman" w:cs="Times New Roman"/>
          <w:b/>
          <w:i/>
        </w:rPr>
        <w:t>nego</w:t>
      </w:r>
    </w:p>
    <w:p w:rsidR="006E355E" w:rsidRPr="006F4A1B" w:rsidRDefault="00386963" w:rsidP="006F4A1B">
      <w:pPr>
        <w:spacing w:after="0" w:line="276" w:lineRule="auto"/>
        <w:jc w:val="right"/>
        <w:rPr>
          <w:rFonts w:ascii="Times New Roman" w:hAnsi="Times New Roman" w:cs="Times New Roman"/>
          <w:b/>
          <w:i/>
        </w:rPr>
      </w:pPr>
      <w:r w:rsidRPr="006F4A1B">
        <w:rPr>
          <w:rFonts w:ascii="Times New Roman" w:hAnsi="Times New Roman" w:cs="Times New Roman"/>
          <w:i/>
        </w:rPr>
        <w:t>studiów stacjonarnych i niestacjonarnych</w:t>
      </w:r>
    </w:p>
    <w:p w:rsidR="006E355E" w:rsidRPr="006F4A1B" w:rsidRDefault="006E355E" w:rsidP="006F4A1B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r w:rsidRPr="006F4A1B">
        <w:rPr>
          <w:rFonts w:ascii="Times New Roman" w:hAnsi="Times New Roman" w:cs="Times New Roman"/>
          <w:i/>
        </w:rPr>
        <w:t>na Wydziale Lekarskim CM UMK</w:t>
      </w:r>
    </w:p>
    <w:p w:rsidR="00957DD8" w:rsidRPr="006F4A1B" w:rsidRDefault="006E355E" w:rsidP="006F4A1B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r w:rsidRPr="006F4A1B">
        <w:rPr>
          <w:rFonts w:ascii="Times New Roman" w:hAnsi="Times New Roman" w:cs="Times New Roman"/>
          <w:i/>
        </w:rPr>
        <w:t>obowiązujący od roku akademickiego 20</w:t>
      </w:r>
      <w:r w:rsidR="00D643CC" w:rsidRPr="006F4A1B">
        <w:rPr>
          <w:rFonts w:ascii="Times New Roman" w:hAnsi="Times New Roman" w:cs="Times New Roman"/>
          <w:i/>
        </w:rPr>
        <w:t>20</w:t>
      </w:r>
      <w:r w:rsidRPr="006F4A1B">
        <w:rPr>
          <w:rFonts w:ascii="Times New Roman" w:hAnsi="Times New Roman" w:cs="Times New Roman"/>
          <w:i/>
        </w:rPr>
        <w:t>/20</w:t>
      </w:r>
      <w:r w:rsidR="00D643CC" w:rsidRPr="006F4A1B">
        <w:rPr>
          <w:rFonts w:ascii="Times New Roman" w:hAnsi="Times New Roman" w:cs="Times New Roman"/>
          <w:i/>
        </w:rPr>
        <w:t>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954"/>
      </w:tblGrid>
      <w:tr w:rsidR="00CB761B" w:rsidRPr="006F4A1B" w:rsidTr="00A4353A">
        <w:tc>
          <w:tcPr>
            <w:tcW w:w="10060" w:type="dxa"/>
            <w:gridSpan w:val="2"/>
          </w:tcPr>
          <w:p w:rsidR="00957DD8" w:rsidRPr="006F4A1B" w:rsidRDefault="00957DD8" w:rsidP="006F4A1B">
            <w:pPr>
              <w:spacing w:line="360" w:lineRule="auto"/>
              <w:ind w:left="32"/>
              <w:rPr>
                <w:rFonts w:ascii="Times New Roman" w:hAnsi="Times New Roman" w:cs="Times New Roman"/>
                <w:b/>
              </w:rPr>
            </w:pPr>
            <w:bookmarkStart w:id="0" w:name="_Hlk64012478"/>
            <w:r w:rsidRPr="006F4A1B">
              <w:rPr>
                <w:rFonts w:ascii="Times New Roman" w:hAnsi="Times New Roman" w:cs="Times New Roman"/>
                <w:b/>
              </w:rPr>
              <w:t xml:space="preserve">Dane ogólne dotyczące jednostki </w:t>
            </w:r>
            <w:r w:rsidR="00A4353A" w:rsidRPr="006F4A1B">
              <w:rPr>
                <w:rFonts w:ascii="Times New Roman" w:hAnsi="Times New Roman" w:cs="Times New Roman"/>
                <w:b/>
              </w:rPr>
              <w:t xml:space="preserve">Wydziału </w:t>
            </w:r>
            <w:r w:rsidRPr="006F4A1B">
              <w:rPr>
                <w:rFonts w:ascii="Times New Roman" w:hAnsi="Times New Roman" w:cs="Times New Roman"/>
                <w:b/>
              </w:rPr>
              <w:t xml:space="preserve">i realizowanego przedmiotu </w:t>
            </w:r>
            <w:r w:rsidR="00A4353A" w:rsidRPr="006F4A1B">
              <w:rPr>
                <w:rFonts w:ascii="Times New Roman" w:hAnsi="Times New Roman" w:cs="Times New Roman"/>
                <w:b/>
              </w:rPr>
              <w:t>lub</w:t>
            </w:r>
            <w:r w:rsidRPr="006F4A1B">
              <w:rPr>
                <w:rFonts w:ascii="Times New Roman" w:hAnsi="Times New Roman" w:cs="Times New Roman"/>
                <w:b/>
              </w:rPr>
              <w:t xml:space="preserve"> modułu:</w:t>
            </w:r>
          </w:p>
        </w:tc>
      </w:tr>
      <w:tr w:rsidR="00CB761B" w:rsidRPr="006F4A1B" w:rsidTr="008821E7">
        <w:tc>
          <w:tcPr>
            <w:tcW w:w="4106" w:type="dxa"/>
            <w:vAlign w:val="center"/>
          </w:tcPr>
          <w:p w:rsidR="00957DD8" w:rsidRPr="006F4A1B" w:rsidRDefault="00957DD8" w:rsidP="006F4A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4A1B">
              <w:rPr>
                <w:rFonts w:ascii="Times New Roman" w:hAnsi="Times New Roman" w:cs="Times New Roman"/>
              </w:rPr>
              <w:t>Nazwa jednostki  / jednostek Wydziału</w:t>
            </w:r>
          </w:p>
        </w:tc>
        <w:tc>
          <w:tcPr>
            <w:tcW w:w="5954" w:type="dxa"/>
            <w:vAlign w:val="center"/>
          </w:tcPr>
          <w:p w:rsidR="00D07C3D" w:rsidRPr="006F4A1B" w:rsidRDefault="00FF1952" w:rsidP="006F4A1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F4A1B">
              <w:rPr>
                <w:rFonts w:ascii="Times New Roman" w:hAnsi="Times New Roman" w:cs="Times New Roman"/>
                <w:b/>
              </w:rPr>
              <w:t xml:space="preserve">Katedra Dermatologii i Wenerologii </w:t>
            </w:r>
          </w:p>
        </w:tc>
      </w:tr>
      <w:tr w:rsidR="00CB761B" w:rsidRPr="006F4A1B" w:rsidTr="008821E7">
        <w:tc>
          <w:tcPr>
            <w:tcW w:w="4106" w:type="dxa"/>
            <w:vAlign w:val="center"/>
          </w:tcPr>
          <w:p w:rsidR="00957DD8" w:rsidRPr="006F4A1B" w:rsidRDefault="00957DD8" w:rsidP="006F4A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4A1B">
              <w:rPr>
                <w:rFonts w:ascii="Times New Roman" w:hAnsi="Times New Roman" w:cs="Times New Roman"/>
              </w:rPr>
              <w:t>Kierownik jednostki / jednostek Wydziału</w:t>
            </w:r>
          </w:p>
        </w:tc>
        <w:tc>
          <w:tcPr>
            <w:tcW w:w="5954" w:type="dxa"/>
            <w:vAlign w:val="center"/>
          </w:tcPr>
          <w:p w:rsidR="00957DD8" w:rsidRPr="006F4A1B" w:rsidRDefault="00883EFE" w:rsidP="006F4A1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F4A1B">
              <w:rPr>
                <w:rFonts w:ascii="Times New Roman" w:hAnsi="Times New Roman" w:cs="Times New Roman"/>
                <w:b/>
              </w:rPr>
              <w:t>p</w:t>
            </w:r>
            <w:r w:rsidR="00FF1952" w:rsidRPr="006F4A1B">
              <w:rPr>
                <w:rFonts w:ascii="Times New Roman" w:hAnsi="Times New Roman" w:cs="Times New Roman"/>
                <w:b/>
              </w:rPr>
              <w:t xml:space="preserve">rof. dr hab. n. med. Rafał Czajkowski </w:t>
            </w:r>
          </w:p>
        </w:tc>
      </w:tr>
      <w:tr w:rsidR="00CB761B" w:rsidRPr="006F4A1B" w:rsidTr="008821E7">
        <w:tc>
          <w:tcPr>
            <w:tcW w:w="4106" w:type="dxa"/>
            <w:vAlign w:val="center"/>
          </w:tcPr>
          <w:p w:rsidR="00957DD8" w:rsidRPr="006F4A1B" w:rsidRDefault="00957DD8" w:rsidP="006F4A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4A1B">
              <w:rPr>
                <w:rFonts w:ascii="Times New Roman" w:hAnsi="Times New Roman" w:cs="Times New Roman"/>
              </w:rPr>
              <w:t>Koordynator dydaktyczny w jednostce/jednostkach Wydziału</w:t>
            </w:r>
          </w:p>
        </w:tc>
        <w:tc>
          <w:tcPr>
            <w:tcW w:w="5954" w:type="dxa"/>
            <w:vAlign w:val="center"/>
          </w:tcPr>
          <w:p w:rsidR="00957DD8" w:rsidRPr="006F4A1B" w:rsidRDefault="00FF1952" w:rsidP="006F4A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4A1B">
              <w:rPr>
                <w:rFonts w:ascii="Times New Roman" w:hAnsi="Times New Roman" w:cs="Times New Roman"/>
              </w:rPr>
              <w:t xml:space="preserve">dr n. med. Luiza Marek-Józefowicz </w:t>
            </w:r>
            <w:r w:rsidRPr="006F4A1B">
              <w:rPr>
                <w:rFonts w:ascii="Times New Roman" w:hAnsi="Times New Roman" w:cs="Times New Roman"/>
              </w:rPr>
              <w:br/>
            </w:r>
            <w:r w:rsidR="005961F7" w:rsidRPr="006F4A1B">
              <w:rPr>
                <w:rFonts w:ascii="Times New Roman" w:hAnsi="Times New Roman" w:cs="Times New Roman"/>
              </w:rPr>
              <w:t xml:space="preserve">Katedra Dermatologii i Wenerologii </w:t>
            </w:r>
          </w:p>
        </w:tc>
      </w:tr>
      <w:tr w:rsidR="00CB761B" w:rsidRPr="006F4A1B" w:rsidTr="008821E7">
        <w:tc>
          <w:tcPr>
            <w:tcW w:w="4106" w:type="dxa"/>
            <w:vAlign w:val="center"/>
          </w:tcPr>
          <w:p w:rsidR="00957DD8" w:rsidRPr="006F4A1B" w:rsidRDefault="00957DD8" w:rsidP="006F4A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4A1B">
              <w:rPr>
                <w:rFonts w:ascii="Times New Roman" w:hAnsi="Times New Roman" w:cs="Times New Roman"/>
              </w:rPr>
              <w:t>Koordynator ds. zd</w:t>
            </w:r>
            <w:r w:rsidR="00A4353A" w:rsidRPr="006F4A1B">
              <w:rPr>
                <w:rFonts w:ascii="Times New Roman" w:hAnsi="Times New Roman" w:cs="Times New Roman"/>
              </w:rPr>
              <w:t>a</w:t>
            </w:r>
            <w:r w:rsidRPr="006F4A1B">
              <w:rPr>
                <w:rFonts w:ascii="Times New Roman" w:hAnsi="Times New Roman" w:cs="Times New Roman"/>
              </w:rPr>
              <w:t>lnego kształcenia w jednostce/jednostkach Wydziału</w:t>
            </w:r>
          </w:p>
        </w:tc>
        <w:tc>
          <w:tcPr>
            <w:tcW w:w="5954" w:type="dxa"/>
            <w:vAlign w:val="center"/>
          </w:tcPr>
          <w:p w:rsidR="001606E5" w:rsidRPr="006F4A1B" w:rsidRDefault="00B65218" w:rsidP="006F4A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4A1B">
              <w:rPr>
                <w:rFonts w:ascii="Times New Roman" w:hAnsi="Times New Roman" w:cs="Times New Roman"/>
              </w:rPr>
              <w:t>dr n. med. Tadeusz Tadrowski</w:t>
            </w:r>
          </w:p>
        </w:tc>
      </w:tr>
      <w:tr w:rsidR="00CB761B" w:rsidRPr="006F4A1B" w:rsidTr="008821E7">
        <w:tc>
          <w:tcPr>
            <w:tcW w:w="4106" w:type="dxa"/>
            <w:vAlign w:val="center"/>
          </w:tcPr>
          <w:p w:rsidR="00957DD8" w:rsidRPr="006F4A1B" w:rsidRDefault="00957DD8" w:rsidP="006F4A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4A1B">
              <w:rPr>
                <w:rFonts w:ascii="Times New Roman" w:hAnsi="Times New Roman" w:cs="Times New Roman"/>
              </w:rPr>
              <w:t>Osoby odpowiedzialne za dydaktykę w obszarze przedmiotu/modułu:</w:t>
            </w:r>
          </w:p>
        </w:tc>
        <w:tc>
          <w:tcPr>
            <w:tcW w:w="5954" w:type="dxa"/>
            <w:vAlign w:val="center"/>
          </w:tcPr>
          <w:p w:rsidR="00957DD8" w:rsidRPr="006F4A1B" w:rsidRDefault="00775828" w:rsidP="006F4A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4A1B">
              <w:rPr>
                <w:rFonts w:ascii="Times New Roman" w:hAnsi="Times New Roman" w:cs="Times New Roman"/>
              </w:rPr>
              <w:t xml:space="preserve">dr </w:t>
            </w:r>
            <w:r w:rsidR="00B65218" w:rsidRPr="006F4A1B">
              <w:rPr>
                <w:rFonts w:ascii="Times New Roman" w:hAnsi="Times New Roman" w:cs="Times New Roman"/>
              </w:rPr>
              <w:t xml:space="preserve">n. med. </w:t>
            </w:r>
            <w:r w:rsidRPr="006F4A1B">
              <w:rPr>
                <w:rFonts w:ascii="Times New Roman" w:hAnsi="Times New Roman" w:cs="Times New Roman"/>
              </w:rPr>
              <w:t>Tadeusz Tadrowski</w:t>
            </w:r>
          </w:p>
          <w:p w:rsidR="00FF1952" w:rsidRPr="006F4A1B" w:rsidRDefault="00A458FB" w:rsidP="006F4A1B">
            <w:pPr>
              <w:spacing w:line="360" w:lineRule="auto"/>
              <w:rPr>
                <w:rFonts w:ascii="Times New Roman" w:hAnsi="Times New Roman" w:cs="Times New Roman"/>
              </w:rPr>
            </w:pPr>
            <w:hyperlink r:id="rId8" w:history="1">
              <w:r w:rsidR="00883EFE" w:rsidRPr="006F4A1B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mgr Małgorzata Grochocka</w:t>
              </w:r>
            </w:hyperlink>
          </w:p>
        </w:tc>
      </w:tr>
      <w:tr w:rsidR="00CB761B" w:rsidRPr="006F4A1B" w:rsidTr="008821E7">
        <w:tc>
          <w:tcPr>
            <w:tcW w:w="4106" w:type="dxa"/>
            <w:vAlign w:val="center"/>
          </w:tcPr>
          <w:p w:rsidR="00957DD8" w:rsidRPr="006F4A1B" w:rsidRDefault="00957DD8" w:rsidP="006F4A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4A1B">
              <w:rPr>
                <w:rFonts w:ascii="Times New Roman" w:hAnsi="Times New Roman" w:cs="Times New Roman"/>
              </w:rPr>
              <w:t>Nazwa przedmiotu</w:t>
            </w:r>
            <w:r w:rsidRPr="006F4A1B">
              <w:rPr>
                <w:rFonts w:ascii="Times New Roman" w:hAnsi="Times New Roman" w:cs="Times New Roman"/>
                <w:strike/>
              </w:rPr>
              <w:t>/modułu</w:t>
            </w:r>
            <w:r w:rsidRPr="006F4A1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54" w:type="dxa"/>
            <w:vAlign w:val="center"/>
          </w:tcPr>
          <w:p w:rsidR="00957DD8" w:rsidRPr="006F4A1B" w:rsidRDefault="00D33E90" w:rsidP="006F4A1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F4A1B">
              <w:rPr>
                <w:rFonts w:ascii="Times New Roman" w:hAnsi="Times New Roman" w:cs="Times New Roman"/>
                <w:b/>
              </w:rPr>
              <w:t>Dermatologia eksperymentalna, jako narzędzie współczesnej medycyny</w:t>
            </w:r>
          </w:p>
        </w:tc>
      </w:tr>
      <w:tr w:rsidR="00CB761B" w:rsidRPr="006F4A1B" w:rsidTr="008821E7">
        <w:tc>
          <w:tcPr>
            <w:tcW w:w="4106" w:type="dxa"/>
            <w:vAlign w:val="center"/>
          </w:tcPr>
          <w:p w:rsidR="00957DD8" w:rsidRPr="006F4A1B" w:rsidRDefault="00957DD8" w:rsidP="006F4A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4A1B">
              <w:rPr>
                <w:rFonts w:ascii="Times New Roman" w:hAnsi="Times New Roman" w:cs="Times New Roman"/>
              </w:rPr>
              <w:t xml:space="preserve">Jednostka odpowiedzialna za realizację modułu </w:t>
            </w:r>
            <w:r w:rsidRPr="006F4A1B">
              <w:rPr>
                <w:rFonts w:ascii="Times New Roman" w:hAnsi="Times New Roman" w:cs="Times New Roman"/>
                <w:i/>
              </w:rPr>
              <w:t>(dotyczy tylko modułu)</w:t>
            </w:r>
          </w:p>
        </w:tc>
        <w:tc>
          <w:tcPr>
            <w:tcW w:w="5954" w:type="dxa"/>
            <w:vAlign w:val="center"/>
          </w:tcPr>
          <w:p w:rsidR="00957DD8" w:rsidRPr="006F4A1B" w:rsidRDefault="00FF1952" w:rsidP="006F4A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4A1B">
              <w:rPr>
                <w:rFonts w:ascii="Times New Roman" w:hAnsi="Times New Roman" w:cs="Times New Roman"/>
              </w:rPr>
              <w:t xml:space="preserve">Katedra Dermatologii i Wenerologii </w:t>
            </w:r>
          </w:p>
        </w:tc>
      </w:tr>
      <w:tr w:rsidR="00CB761B" w:rsidRPr="006F4A1B" w:rsidTr="008821E7">
        <w:tc>
          <w:tcPr>
            <w:tcW w:w="4106" w:type="dxa"/>
            <w:vAlign w:val="center"/>
          </w:tcPr>
          <w:p w:rsidR="00957DD8" w:rsidRPr="006F4A1B" w:rsidRDefault="00957DD8" w:rsidP="006F4A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4A1B">
              <w:rPr>
                <w:rFonts w:ascii="Times New Roman" w:hAnsi="Times New Roman" w:cs="Times New Roman"/>
              </w:rPr>
              <w:tab/>
              <w:t xml:space="preserve">Kierunek </w:t>
            </w:r>
          </w:p>
        </w:tc>
        <w:tc>
          <w:tcPr>
            <w:tcW w:w="5954" w:type="dxa"/>
            <w:vAlign w:val="center"/>
          </w:tcPr>
          <w:p w:rsidR="00957DD8" w:rsidRPr="006F4A1B" w:rsidRDefault="00D33E90" w:rsidP="006F4A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4A1B">
              <w:rPr>
                <w:rFonts w:ascii="Times New Roman" w:hAnsi="Times New Roman" w:cs="Times New Roman"/>
              </w:rPr>
              <w:t>Opt</w:t>
            </w:r>
            <w:r w:rsidR="00980694" w:rsidRPr="006F4A1B">
              <w:rPr>
                <w:rFonts w:ascii="Times New Roman" w:hAnsi="Times New Roman" w:cs="Times New Roman"/>
              </w:rPr>
              <w:t>yka okularowa z elementami optometrii</w:t>
            </w:r>
          </w:p>
        </w:tc>
      </w:tr>
      <w:tr w:rsidR="00CB761B" w:rsidRPr="006F4A1B" w:rsidTr="008821E7">
        <w:tc>
          <w:tcPr>
            <w:tcW w:w="4106" w:type="dxa"/>
            <w:vAlign w:val="center"/>
          </w:tcPr>
          <w:p w:rsidR="00957DD8" w:rsidRPr="006F4A1B" w:rsidRDefault="00957DD8" w:rsidP="006F4A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4A1B">
              <w:rPr>
                <w:rFonts w:ascii="Times New Roman" w:hAnsi="Times New Roman" w:cs="Times New Roman"/>
              </w:rPr>
              <w:t>Forma studiów</w:t>
            </w:r>
          </w:p>
        </w:tc>
        <w:tc>
          <w:tcPr>
            <w:tcW w:w="5954" w:type="dxa"/>
            <w:vAlign w:val="center"/>
          </w:tcPr>
          <w:p w:rsidR="00957DD8" w:rsidRPr="006F4A1B" w:rsidRDefault="00980694" w:rsidP="006F4A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4A1B">
              <w:rPr>
                <w:rFonts w:ascii="Times New Roman" w:eastAsia="Times New Roman" w:hAnsi="Times New Roman" w:cs="Times New Roman"/>
                <w:iCs/>
              </w:rPr>
              <w:t>Studia s</w:t>
            </w:r>
            <w:r w:rsidR="00CF0A03" w:rsidRPr="006F4A1B">
              <w:rPr>
                <w:rFonts w:ascii="Times New Roman" w:eastAsia="Times New Roman" w:hAnsi="Times New Roman" w:cs="Times New Roman"/>
                <w:iCs/>
              </w:rPr>
              <w:t>tacjonarne</w:t>
            </w:r>
            <w:r w:rsidR="00CF0A03" w:rsidRPr="006F4A1B">
              <w:rPr>
                <w:rFonts w:ascii="Times New Roman" w:hAnsi="Times New Roman" w:cs="Times New Roman"/>
              </w:rPr>
              <w:t xml:space="preserve"> </w:t>
            </w:r>
            <w:r w:rsidRPr="006F4A1B">
              <w:rPr>
                <w:rFonts w:ascii="Times New Roman" w:hAnsi="Times New Roman" w:cs="Times New Roman"/>
              </w:rPr>
              <w:t>I stopnia</w:t>
            </w:r>
          </w:p>
        </w:tc>
      </w:tr>
      <w:tr w:rsidR="00CB761B" w:rsidRPr="006F4A1B" w:rsidTr="008821E7">
        <w:tc>
          <w:tcPr>
            <w:tcW w:w="4106" w:type="dxa"/>
            <w:vAlign w:val="center"/>
          </w:tcPr>
          <w:p w:rsidR="00957DD8" w:rsidRPr="006F4A1B" w:rsidRDefault="00957DD8" w:rsidP="006F4A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4A1B">
              <w:rPr>
                <w:rFonts w:ascii="Times New Roman" w:hAnsi="Times New Roman" w:cs="Times New Roman"/>
              </w:rPr>
              <w:t>Rok studiów</w:t>
            </w:r>
          </w:p>
        </w:tc>
        <w:tc>
          <w:tcPr>
            <w:tcW w:w="5954" w:type="dxa"/>
            <w:vAlign w:val="center"/>
          </w:tcPr>
          <w:p w:rsidR="00957DD8" w:rsidRPr="006F4A1B" w:rsidRDefault="009D3A50" w:rsidP="006F4A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4A1B">
              <w:rPr>
                <w:rFonts w:ascii="Times New Roman" w:hAnsi="Times New Roman" w:cs="Times New Roman"/>
              </w:rPr>
              <w:t>I</w:t>
            </w:r>
            <w:r w:rsidR="00980694" w:rsidRPr="006F4A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761B" w:rsidRPr="006F4A1B" w:rsidTr="008821E7">
        <w:tc>
          <w:tcPr>
            <w:tcW w:w="4106" w:type="dxa"/>
            <w:vAlign w:val="center"/>
          </w:tcPr>
          <w:p w:rsidR="00957DD8" w:rsidRPr="006F4A1B" w:rsidRDefault="00957DD8" w:rsidP="006F4A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4A1B">
              <w:rPr>
                <w:rFonts w:ascii="Times New Roman" w:hAnsi="Times New Roman" w:cs="Times New Roman"/>
              </w:rPr>
              <w:t>Dyżury nauczycieli akademickich</w:t>
            </w:r>
          </w:p>
          <w:p w:rsidR="00A4353A" w:rsidRPr="006F4A1B" w:rsidRDefault="00A4353A" w:rsidP="006F4A1B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6F4A1B">
              <w:rPr>
                <w:rFonts w:ascii="Times New Roman" w:hAnsi="Times New Roman" w:cs="Times New Roman"/>
                <w:i/>
              </w:rPr>
              <w:t>(ze wszystkich jednostek modułu)</w:t>
            </w:r>
          </w:p>
        </w:tc>
        <w:tc>
          <w:tcPr>
            <w:tcW w:w="5954" w:type="dxa"/>
            <w:vAlign w:val="center"/>
          </w:tcPr>
          <w:p w:rsidR="009D3A50" w:rsidRPr="00C56373" w:rsidRDefault="009D3A50" w:rsidP="00C56373">
            <w:pPr>
              <w:rPr>
                <w:rFonts w:ascii="Times New Roman" w:hAnsi="Times New Roman" w:cs="Times New Roman"/>
                <w:b/>
                <w:bCs/>
              </w:rPr>
            </w:pPr>
            <w:r w:rsidRPr="006F4A1B">
              <w:rPr>
                <w:rFonts w:ascii="Times New Roman" w:hAnsi="Times New Roman" w:cs="Times New Roman"/>
                <w:b/>
                <w:shd w:val="clear" w:color="auto" w:fill="FFFFFF"/>
              </w:rPr>
              <w:t>mgr </w:t>
            </w:r>
            <w:r w:rsidRPr="006F4A1B">
              <w:rPr>
                <w:rStyle w:val="Pogrubienie"/>
                <w:rFonts w:ascii="Times New Roman" w:hAnsi="Times New Roman" w:cs="Times New Roman"/>
              </w:rPr>
              <w:t>Małgorzata Grochocka – piątek 12</w:t>
            </w:r>
            <w:r w:rsidRPr="006F4A1B">
              <w:rPr>
                <w:rStyle w:val="Pogrubienie"/>
                <w:rFonts w:ascii="Times New Roman" w:hAnsi="Times New Roman" w:cs="Times New Roman"/>
                <w:vertAlign w:val="superscript"/>
              </w:rPr>
              <w:t>00</w:t>
            </w:r>
            <w:r w:rsidRPr="006F4A1B">
              <w:rPr>
                <w:rStyle w:val="Pogrubienie"/>
                <w:rFonts w:ascii="Times New Roman" w:hAnsi="Times New Roman" w:cs="Times New Roman"/>
              </w:rPr>
              <w:t>-13</w:t>
            </w:r>
            <w:r w:rsidRPr="006F4A1B">
              <w:rPr>
                <w:rStyle w:val="Pogrubienie"/>
                <w:rFonts w:ascii="Times New Roman" w:hAnsi="Times New Roman" w:cs="Times New Roman"/>
                <w:vertAlign w:val="superscript"/>
              </w:rPr>
              <w:t>00</w:t>
            </w:r>
            <w:r w:rsidRPr="006F4A1B">
              <w:rPr>
                <w:rFonts w:ascii="Times New Roman" w:hAnsi="Times New Roman" w:cs="Times New Roman"/>
              </w:rPr>
              <w:br/>
            </w:r>
            <w:r w:rsidRPr="006F4A1B">
              <w:rPr>
                <w:rFonts w:ascii="Times New Roman" w:hAnsi="Times New Roman" w:cs="Times New Roman"/>
                <w:shd w:val="clear" w:color="auto" w:fill="FFFFFF"/>
              </w:rPr>
              <w:t>e-mail: </w:t>
            </w:r>
            <w:hyperlink r:id="rId9" w:history="1">
              <w:r w:rsidRPr="006F4A1B">
                <w:rPr>
                  <w:rStyle w:val="Hipercze"/>
                  <w:rFonts w:ascii="Times New Roman" w:hAnsi="Times New Roman" w:cs="Times New Roman"/>
                  <w:color w:val="auto"/>
                </w:rPr>
                <w:t>malgorzata.grochocka@cm.umk.pl</w:t>
              </w:r>
            </w:hyperlink>
            <w:r w:rsidR="00C56373">
              <w:rPr>
                <w:b/>
                <w:bCs/>
              </w:rPr>
              <w:br/>
            </w:r>
          </w:p>
          <w:p w:rsidR="00205773" w:rsidRPr="00C56373" w:rsidRDefault="009D3A50" w:rsidP="00C5637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F4A1B">
              <w:rPr>
                <w:rFonts w:ascii="Times New Roman" w:hAnsi="Times New Roman" w:cs="Times New Roman"/>
                <w:b/>
                <w:shd w:val="clear" w:color="auto" w:fill="FFFFFF"/>
              </w:rPr>
              <w:t>dr</w:t>
            </w:r>
            <w:r w:rsidR="009170D6" w:rsidRPr="006F4A1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n. med.</w:t>
            </w:r>
            <w:r w:rsidRPr="006F4A1B">
              <w:rPr>
                <w:rFonts w:ascii="Times New Roman" w:hAnsi="Times New Roman" w:cs="Times New Roman"/>
                <w:b/>
                <w:shd w:val="clear" w:color="auto" w:fill="FFFFFF"/>
              </w:rPr>
              <w:t> </w:t>
            </w:r>
            <w:r w:rsidRPr="006F4A1B">
              <w:rPr>
                <w:rStyle w:val="Pogrubienie"/>
                <w:rFonts w:ascii="Times New Roman" w:hAnsi="Times New Roman" w:cs="Times New Roman"/>
              </w:rPr>
              <w:t>Tadeusz Tadrowski</w:t>
            </w:r>
            <w:r w:rsidR="009170D6" w:rsidRPr="006F4A1B">
              <w:rPr>
                <w:rStyle w:val="Pogrubienie"/>
                <w:rFonts w:ascii="Times New Roman" w:hAnsi="Times New Roman" w:cs="Times New Roman"/>
              </w:rPr>
              <w:t xml:space="preserve"> </w:t>
            </w:r>
            <w:r w:rsidR="007A0D2A" w:rsidRPr="006F4A1B">
              <w:rPr>
                <w:rStyle w:val="Pogrubienie"/>
                <w:rFonts w:ascii="Times New Roman" w:hAnsi="Times New Roman" w:cs="Times New Roman"/>
              </w:rPr>
              <w:t>– piątek 12</w:t>
            </w:r>
            <w:r w:rsidR="007A0D2A" w:rsidRPr="006F4A1B">
              <w:rPr>
                <w:rStyle w:val="Pogrubienie"/>
                <w:rFonts w:ascii="Times New Roman" w:hAnsi="Times New Roman" w:cs="Times New Roman"/>
                <w:vertAlign w:val="superscript"/>
              </w:rPr>
              <w:t>00</w:t>
            </w:r>
            <w:r w:rsidR="007A0D2A" w:rsidRPr="006F4A1B">
              <w:rPr>
                <w:rStyle w:val="Pogrubienie"/>
                <w:rFonts w:ascii="Times New Roman" w:hAnsi="Times New Roman" w:cs="Times New Roman"/>
              </w:rPr>
              <w:t>-13</w:t>
            </w:r>
            <w:r w:rsidR="007A0D2A" w:rsidRPr="006F4A1B">
              <w:rPr>
                <w:rStyle w:val="Pogrubienie"/>
                <w:rFonts w:ascii="Times New Roman" w:hAnsi="Times New Roman" w:cs="Times New Roman"/>
                <w:vertAlign w:val="superscript"/>
              </w:rPr>
              <w:t>00</w:t>
            </w:r>
            <w:r w:rsidRPr="006F4A1B">
              <w:rPr>
                <w:rFonts w:ascii="Times New Roman" w:hAnsi="Times New Roman" w:cs="Times New Roman"/>
              </w:rPr>
              <w:br/>
            </w:r>
            <w:r w:rsidRPr="006F4A1B">
              <w:rPr>
                <w:rFonts w:ascii="Times New Roman" w:hAnsi="Times New Roman" w:cs="Times New Roman"/>
                <w:shd w:val="clear" w:color="auto" w:fill="FFFFFF"/>
              </w:rPr>
              <w:t>e-mail: </w:t>
            </w:r>
            <w:hyperlink r:id="rId10" w:history="1">
              <w:r w:rsidRPr="006F4A1B">
                <w:rPr>
                  <w:rStyle w:val="Hipercze"/>
                  <w:rFonts w:ascii="Times New Roman" w:hAnsi="Times New Roman" w:cs="Times New Roman"/>
                  <w:color w:val="auto"/>
                </w:rPr>
                <w:t>t.tadrowski@cm.umk.pl</w:t>
              </w:r>
            </w:hyperlink>
          </w:p>
        </w:tc>
      </w:tr>
      <w:tr w:rsidR="00CB761B" w:rsidRPr="006F4A1B" w:rsidTr="00272BB8">
        <w:tc>
          <w:tcPr>
            <w:tcW w:w="10060" w:type="dxa"/>
            <w:gridSpan w:val="2"/>
            <w:vAlign w:val="center"/>
          </w:tcPr>
          <w:p w:rsidR="00314294" w:rsidRPr="006F4A1B" w:rsidRDefault="00314294" w:rsidP="006F4A1B">
            <w:pPr>
              <w:spacing w:line="360" w:lineRule="auto"/>
              <w:ind w:left="32"/>
              <w:rPr>
                <w:rFonts w:ascii="Times New Roman" w:hAnsi="Times New Roman" w:cs="Times New Roman"/>
                <w:b/>
              </w:rPr>
            </w:pPr>
            <w:bookmarkStart w:id="1" w:name="_Hlk52450756"/>
            <w:r w:rsidRPr="006F4A1B">
              <w:rPr>
                <w:rFonts w:ascii="Times New Roman" w:hAnsi="Times New Roman" w:cs="Times New Roman"/>
                <w:b/>
              </w:rPr>
              <w:t>Forma(y) i liczba godzin zajęć realizowanych w obszarze przedmiotu lub modułu</w:t>
            </w:r>
            <w:bookmarkEnd w:id="1"/>
          </w:p>
        </w:tc>
      </w:tr>
      <w:tr w:rsidR="00CB761B" w:rsidRPr="006F4A1B" w:rsidTr="008821E7">
        <w:tc>
          <w:tcPr>
            <w:tcW w:w="4106" w:type="dxa"/>
            <w:vAlign w:val="center"/>
          </w:tcPr>
          <w:p w:rsidR="00957DD8" w:rsidRPr="006F4A1B" w:rsidRDefault="00314294" w:rsidP="006F4A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4A1B">
              <w:rPr>
                <w:rFonts w:ascii="Times New Roman" w:hAnsi="Times New Roman" w:cs="Times New Roman"/>
              </w:rPr>
              <w:t xml:space="preserve">Wykłady </w:t>
            </w:r>
          </w:p>
        </w:tc>
        <w:tc>
          <w:tcPr>
            <w:tcW w:w="5954" w:type="dxa"/>
            <w:vAlign w:val="center"/>
          </w:tcPr>
          <w:p w:rsidR="00957DD8" w:rsidRPr="006F4A1B" w:rsidRDefault="00D33E90" w:rsidP="006F4A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4A1B">
              <w:rPr>
                <w:rFonts w:ascii="Times New Roman" w:hAnsi="Times New Roman" w:cs="Times New Roman"/>
              </w:rPr>
              <w:t>10 godzin dydaktycznych</w:t>
            </w:r>
          </w:p>
        </w:tc>
      </w:tr>
      <w:tr w:rsidR="00CB761B" w:rsidRPr="006F4A1B" w:rsidTr="008821E7">
        <w:tc>
          <w:tcPr>
            <w:tcW w:w="4106" w:type="dxa"/>
            <w:vAlign w:val="center"/>
          </w:tcPr>
          <w:p w:rsidR="00314294" w:rsidRPr="006F4A1B" w:rsidRDefault="00314294" w:rsidP="006F4A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4A1B">
              <w:rPr>
                <w:rFonts w:ascii="Times New Roman" w:hAnsi="Times New Roman" w:cs="Times New Roman"/>
              </w:rPr>
              <w:t>Seminaria</w:t>
            </w:r>
          </w:p>
        </w:tc>
        <w:tc>
          <w:tcPr>
            <w:tcW w:w="5954" w:type="dxa"/>
            <w:vAlign w:val="center"/>
          </w:tcPr>
          <w:p w:rsidR="00314294" w:rsidRPr="006F4A1B" w:rsidRDefault="00D33E90" w:rsidP="006F4A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4A1B">
              <w:rPr>
                <w:rFonts w:ascii="Times New Roman" w:hAnsi="Times New Roman" w:cs="Times New Roman"/>
              </w:rPr>
              <w:t>-</w:t>
            </w:r>
          </w:p>
        </w:tc>
      </w:tr>
      <w:tr w:rsidR="00CB761B" w:rsidRPr="006F4A1B" w:rsidTr="008821E7">
        <w:tc>
          <w:tcPr>
            <w:tcW w:w="4106" w:type="dxa"/>
            <w:vAlign w:val="center"/>
          </w:tcPr>
          <w:p w:rsidR="00A4353A" w:rsidRPr="006F4A1B" w:rsidRDefault="00314294" w:rsidP="006F4A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4A1B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5954" w:type="dxa"/>
            <w:vAlign w:val="center"/>
          </w:tcPr>
          <w:p w:rsidR="00A4353A" w:rsidRPr="006F4A1B" w:rsidRDefault="00D33E90" w:rsidP="006F4A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4A1B">
              <w:rPr>
                <w:rFonts w:ascii="Times New Roman" w:hAnsi="Times New Roman" w:cs="Times New Roman"/>
              </w:rPr>
              <w:t>30 godzin dydaktycznych</w:t>
            </w:r>
          </w:p>
        </w:tc>
      </w:tr>
      <w:tr w:rsidR="00CB761B" w:rsidRPr="006F4A1B" w:rsidTr="008821E7">
        <w:tc>
          <w:tcPr>
            <w:tcW w:w="4106" w:type="dxa"/>
            <w:vAlign w:val="center"/>
          </w:tcPr>
          <w:p w:rsidR="00314294" w:rsidRPr="006F4A1B" w:rsidRDefault="00E76BB9" w:rsidP="006F4A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4A1B">
              <w:rPr>
                <w:rFonts w:ascii="Times New Roman" w:hAnsi="Times New Roman" w:cs="Times New Roman"/>
              </w:rPr>
              <w:t>Lab.</w:t>
            </w:r>
          </w:p>
        </w:tc>
        <w:tc>
          <w:tcPr>
            <w:tcW w:w="5954" w:type="dxa"/>
            <w:vAlign w:val="center"/>
          </w:tcPr>
          <w:p w:rsidR="00314294" w:rsidRPr="006F4A1B" w:rsidRDefault="00C24420" w:rsidP="006F4A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4A1B">
              <w:rPr>
                <w:rFonts w:ascii="Times New Roman" w:hAnsi="Times New Roman" w:cs="Times New Roman"/>
              </w:rPr>
              <w:t>-</w:t>
            </w:r>
          </w:p>
        </w:tc>
      </w:tr>
      <w:bookmarkEnd w:id="0"/>
      <w:tr w:rsidR="00CB761B" w:rsidRPr="006F4A1B" w:rsidTr="00406307">
        <w:tc>
          <w:tcPr>
            <w:tcW w:w="10060" w:type="dxa"/>
            <w:gridSpan w:val="2"/>
            <w:vAlign w:val="center"/>
          </w:tcPr>
          <w:p w:rsidR="00250984" w:rsidRPr="006F4A1B" w:rsidRDefault="006971E8" w:rsidP="006F4A1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F4A1B">
              <w:rPr>
                <w:rFonts w:ascii="Times New Roman" w:hAnsi="Times New Roman" w:cs="Times New Roman"/>
                <w:b/>
              </w:rPr>
              <w:t>Zasady egzaminu lub zaliczenia końcowego</w:t>
            </w:r>
          </w:p>
        </w:tc>
      </w:tr>
      <w:tr w:rsidR="006F4A1B" w:rsidRPr="006F4A1B" w:rsidTr="005577C8">
        <w:tc>
          <w:tcPr>
            <w:tcW w:w="10060" w:type="dxa"/>
            <w:gridSpan w:val="2"/>
            <w:vAlign w:val="center"/>
          </w:tcPr>
          <w:p w:rsidR="006F4A1B" w:rsidRPr="006F4A1B" w:rsidRDefault="006F4A1B" w:rsidP="006F4A1B">
            <w:pPr>
              <w:pStyle w:val="Domylnie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F4A1B">
              <w:rPr>
                <w:rFonts w:ascii="Times New Roman" w:eastAsia="Times New Roman" w:hAnsi="Times New Roman" w:cs="Times New Roman"/>
                <w:iCs/>
              </w:rPr>
              <w:t xml:space="preserve">Warunkiem zaliczenia przedmiotu jest uzyskanie pozytywnych ocen z wejściówek, których treści są zgodne z efektami kształcenia zawartymi w sylabusie oraz kontroli obecności. Znajomość materiału omawianego na wykładach obowiązuje podczas wejściówek oraz na zaliczeniu końcowym. Warunkiem dopuszczenia do zaliczenia końcowego jest uzyskanie zaliczenia z ćwiczeń laboratoryjnych. </w:t>
            </w:r>
          </w:p>
          <w:p w:rsidR="006F4A1B" w:rsidRPr="006F4A1B" w:rsidRDefault="006F4A1B" w:rsidP="006F4A1B">
            <w:pPr>
              <w:pStyle w:val="Domylnie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F4A1B">
              <w:rPr>
                <w:rFonts w:ascii="Times New Roman" w:eastAsia="Times New Roman" w:hAnsi="Times New Roman" w:cs="Times New Roman"/>
                <w:iCs/>
              </w:rPr>
              <w:t>Na ćwiczenia student zobowiązany jest być przygotowanym merytorycznie z zakresu bieżących zagadnień przewidzianych w planie zajęć: weryfikacja wiedzy studentów odbywa się systematycznie. Formę weryfikacji tej wiedzy prowadzący omawia na pierwszych zajęciach podając szczegółowo treści, terminy i sposób oceniania.</w:t>
            </w:r>
          </w:p>
          <w:p w:rsidR="006F4A1B" w:rsidRPr="006F4A1B" w:rsidRDefault="006F4A1B" w:rsidP="006F4A1B">
            <w:pPr>
              <w:pStyle w:val="Domylnie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F4A1B">
              <w:rPr>
                <w:rFonts w:ascii="Times New Roman" w:eastAsia="Times New Roman" w:hAnsi="Times New Roman" w:cs="Times New Roman"/>
                <w:iCs/>
              </w:rPr>
              <w:lastRenderedPageBreak/>
              <w:t>Nie ma możliwości poprawiania wejściówek. Brak przygotowania do ćwiczeń może skutkować koniecznością ich zaliczenia u Koordynatora przedmiotu lub wyznaczonego nauczyciela akademickiego.</w:t>
            </w:r>
          </w:p>
          <w:p w:rsidR="006F4A1B" w:rsidRPr="006F4A1B" w:rsidRDefault="006F4A1B" w:rsidP="006F4A1B">
            <w:pPr>
              <w:pStyle w:val="Domylnie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F4A1B">
              <w:rPr>
                <w:rFonts w:ascii="Times New Roman" w:hAnsi="Times New Roman" w:cs="Times New Roman"/>
              </w:rPr>
              <w:t xml:space="preserve">Warunkiem przystąpienia do kolokwium jest zaliczenie ćwiczeń na ocenę pozytywną. Zaliczenie końcowe na ocenę obejmuje 30 pytań z 5 odpowiedziami, z których tylko 1 jest poprawna, a 4 są niepoprawne (0 – 30 punktów; ≥ 60% tj. 18 pkt.).  </w:t>
            </w:r>
          </w:p>
          <w:p w:rsidR="006F4A1B" w:rsidRPr="006F4A1B" w:rsidRDefault="006F4A1B" w:rsidP="006F4A1B">
            <w:pPr>
              <w:pStyle w:val="Domylnie"/>
              <w:spacing w:after="0" w:line="36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6F4A1B">
              <w:rPr>
                <w:rFonts w:ascii="Times New Roman" w:hAnsi="Times New Roman" w:cs="Times New Roman"/>
              </w:rPr>
              <w:t>Minimalny próg procentowy dla uzyskania oceny dostatecznej wynosi 60%  na podstawie Zarządzenia nr 7 Dziekana WL CM UMK z dnia 30.09.2020 ws Regulaminu dydaktycznego na Wydziale Lekarskim.</w:t>
            </w:r>
          </w:p>
          <w:p w:rsidR="006F4A1B" w:rsidRPr="006F4A1B" w:rsidRDefault="006F4A1B" w:rsidP="006F4A1B">
            <w:pPr>
              <w:pStyle w:val="Domylnie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F4A1B">
              <w:rPr>
                <w:rFonts w:ascii="Times New Roman" w:eastAsia="Times New Roman" w:hAnsi="Times New Roman" w:cs="Times New Roman"/>
                <w:iCs/>
              </w:rPr>
              <w:t xml:space="preserve">Podczas wejściówek i zaliczenia końcowego zabrania się korzystania z jakichkolwiek pomocy naukowych oraz urządzeń umożliwiających wizualną rejestrację tekstów lub porozumiewanie się z innymi osobami na odległość (np. telefon komórkowy). Zachowanie Studenta wskazujące na posiadanie pomocy lub urządzeń o których mowa powyżej, albo stwierdzenie takich urządzeń będzie skutkowało automatycznym uzyskaniem oceny niedostatecznej. </w:t>
            </w:r>
          </w:p>
          <w:p w:rsidR="006F4A1B" w:rsidRPr="006F4A1B" w:rsidRDefault="006F4A1B" w:rsidP="006F4A1B">
            <w:pPr>
              <w:pStyle w:val="Domylnie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F4A1B">
              <w:rPr>
                <w:rFonts w:ascii="Times New Roman" w:hAnsi="Times New Roman" w:cs="Times New Roman"/>
              </w:rPr>
              <w:t>Wyniki są ogłaszane najpóźniej do pięciu dni od przeprowadzonego zaliczenia końcowego.</w:t>
            </w:r>
          </w:p>
          <w:p w:rsidR="006F4A1B" w:rsidRPr="006F4A1B" w:rsidRDefault="006F4A1B" w:rsidP="006F4A1B">
            <w:pPr>
              <w:pStyle w:val="Domylnie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F4A1B">
              <w:rPr>
                <w:rFonts w:ascii="Times New Roman" w:hAnsi="Times New Roman" w:cs="Times New Roman"/>
              </w:rPr>
              <w:t>W przypadku nie uzyskania wymaganej minimalnej ilości punktów z zaliczenia końcowego poprawa zaliczenia końcowego odbywa się najpóźniej w czasie trwania po</w:t>
            </w:r>
            <w:r w:rsidR="00C56373">
              <w:rPr>
                <w:rFonts w:ascii="Times New Roman" w:hAnsi="Times New Roman" w:cs="Times New Roman"/>
              </w:rPr>
              <w:t>prawkowej sesji egzaminacyjnej.</w:t>
            </w:r>
          </w:p>
        </w:tc>
      </w:tr>
      <w:tr w:rsidR="006F4A1B" w:rsidRPr="006F4A1B" w:rsidTr="00600215">
        <w:tc>
          <w:tcPr>
            <w:tcW w:w="10060" w:type="dxa"/>
            <w:gridSpan w:val="2"/>
            <w:vAlign w:val="center"/>
          </w:tcPr>
          <w:p w:rsidR="006F4A1B" w:rsidRPr="006F4A1B" w:rsidRDefault="006F4A1B" w:rsidP="006F4A1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F4A1B">
              <w:rPr>
                <w:rFonts w:ascii="Times New Roman" w:hAnsi="Times New Roman" w:cs="Times New Roman"/>
                <w:b/>
              </w:rPr>
              <w:lastRenderedPageBreak/>
              <w:t>Kryteria egzaminu lub zaliczenia końcowego praktycznego</w:t>
            </w:r>
          </w:p>
        </w:tc>
      </w:tr>
      <w:tr w:rsidR="006F4A1B" w:rsidRPr="006F4A1B" w:rsidTr="00ED23CF">
        <w:tc>
          <w:tcPr>
            <w:tcW w:w="10060" w:type="dxa"/>
            <w:gridSpan w:val="2"/>
            <w:vAlign w:val="center"/>
          </w:tcPr>
          <w:p w:rsidR="006F4A1B" w:rsidRPr="006F4A1B" w:rsidRDefault="006F4A1B" w:rsidP="006F4A1B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6F4A1B">
              <w:rPr>
                <w:rFonts w:ascii="Times New Roman" w:eastAsia="Times New Roman" w:hAnsi="Times New Roman" w:cs="Times New Roman"/>
                <w:iCs/>
              </w:rPr>
              <w:t>Nie dotyczy</w:t>
            </w:r>
          </w:p>
        </w:tc>
      </w:tr>
      <w:tr w:rsidR="006F4A1B" w:rsidRPr="006F4A1B" w:rsidTr="009E6216">
        <w:tc>
          <w:tcPr>
            <w:tcW w:w="10060" w:type="dxa"/>
            <w:gridSpan w:val="2"/>
            <w:vAlign w:val="center"/>
          </w:tcPr>
          <w:p w:rsidR="006F4A1B" w:rsidRPr="006F4A1B" w:rsidRDefault="006F4A1B" w:rsidP="006F4A1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F4A1B">
              <w:rPr>
                <w:rFonts w:ascii="Times New Roman" w:hAnsi="Times New Roman" w:cs="Times New Roman"/>
                <w:b/>
              </w:rPr>
              <w:t>Kryteria uzyskania oceny pozytywnej z egzaminu lub zaliczenia końcowego w obszarze przedmiotu lub  modułu</w:t>
            </w:r>
          </w:p>
        </w:tc>
      </w:tr>
      <w:tr w:rsidR="006F4A1B" w:rsidRPr="006F4A1B" w:rsidTr="00AA5847">
        <w:tc>
          <w:tcPr>
            <w:tcW w:w="10060" w:type="dxa"/>
            <w:gridSpan w:val="2"/>
            <w:vAlign w:val="center"/>
          </w:tcPr>
          <w:p w:rsidR="006F4A1B" w:rsidRPr="006F4A1B" w:rsidRDefault="006F4A1B" w:rsidP="006F4A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F4A1B">
              <w:rPr>
                <w:rFonts w:ascii="Times New Roman" w:eastAsia="Times New Roman" w:hAnsi="Times New Roman" w:cs="Times New Roman"/>
                <w:iCs/>
              </w:rPr>
              <w:t>Warunkiem dopuszczenia studenta do zaliczenia końcowego jest uzyskanie zaliczenia z ćwiczeń.</w:t>
            </w:r>
          </w:p>
          <w:p w:rsidR="006F4A1B" w:rsidRPr="006F4A1B" w:rsidRDefault="006F4A1B" w:rsidP="006F4A1B">
            <w:pPr>
              <w:pStyle w:val="Domylnie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F4A1B">
              <w:rPr>
                <w:rFonts w:ascii="Times New Roman" w:eastAsia="Times New Roman" w:hAnsi="Times New Roman" w:cs="Times New Roman"/>
                <w:iCs/>
              </w:rPr>
              <w:t xml:space="preserve">Warunkiem zaliczenia ćwiczeń jest obecność na zajęciach oraz zaliczenie kolokwium wejściowego </w:t>
            </w:r>
            <w:r w:rsidRPr="006F4A1B">
              <w:rPr>
                <w:rFonts w:ascii="Times New Roman" w:eastAsia="Times New Roman" w:hAnsi="Times New Roman" w:cs="Times New Roman"/>
                <w:iCs/>
              </w:rPr>
              <w:br/>
              <w:t>(0-5 punktów; ≥ 60%).</w:t>
            </w:r>
          </w:p>
          <w:p w:rsidR="006F4A1B" w:rsidRPr="006F4A1B" w:rsidRDefault="006F4A1B" w:rsidP="006F4A1B">
            <w:pPr>
              <w:pStyle w:val="Domylnie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F4A1B">
              <w:rPr>
                <w:rFonts w:ascii="Times New Roman" w:hAnsi="Times New Roman" w:cs="Times New Roman"/>
              </w:rPr>
              <w:t>Zaliczenie końcowe na ocenę obejmuje 30 pytań z 5 odpowiedziami, z których tylko 1 jest poprawna, a 4 są niepoprawne (0 – 30 punktów; ≥ 60%).</w:t>
            </w:r>
          </w:p>
          <w:p w:rsidR="006F4A1B" w:rsidRPr="00C56373" w:rsidRDefault="006F4A1B" w:rsidP="006F4A1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4A1B">
              <w:rPr>
                <w:rFonts w:ascii="Times New Roman" w:hAnsi="Times New Roman" w:cs="Times New Roman"/>
              </w:rPr>
              <w:t xml:space="preserve">Kryteria oceniania na podstawie Zarządzenia nr 7 Dziekana WL CM UMK z dnia 30.09.2020 </w:t>
            </w:r>
            <w:r w:rsidRPr="006F4A1B">
              <w:rPr>
                <w:rFonts w:ascii="Times New Roman" w:hAnsi="Times New Roman" w:cs="Times New Roman"/>
              </w:rPr>
              <w:br/>
              <w:t>ws Regulaminu dydaktycznego na Wydziale Lekarskim.</w:t>
            </w:r>
          </w:p>
        </w:tc>
      </w:tr>
      <w:tr w:rsidR="006F4A1B" w:rsidRPr="006F4A1B" w:rsidTr="00383700">
        <w:tc>
          <w:tcPr>
            <w:tcW w:w="10060" w:type="dxa"/>
            <w:gridSpan w:val="2"/>
            <w:vAlign w:val="center"/>
          </w:tcPr>
          <w:p w:rsidR="006F4A1B" w:rsidRPr="006F4A1B" w:rsidRDefault="006F4A1B" w:rsidP="006F4A1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F4A1B">
              <w:rPr>
                <w:rFonts w:ascii="Times New Roman" w:hAnsi="Times New Roman" w:cs="Times New Roman"/>
                <w:b/>
              </w:rPr>
              <w:t>Szczegółowe zasady BHP wymagane podczas realizacji procesu dydaktycznego w jednostce Wydziału</w:t>
            </w:r>
          </w:p>
        </w:tc>
      </w:tr>
      <w:tr w:rsidR="006F4A1B" w:rsidRPr="006F4A1B" w:rsidTr="00A87A05">
        <w:tc>
          <w:tcPr>
            <w:tcW w:w="10060" w:type="dxa"/>
            <w:gridSpan w:val="2"/>
            <w:vAlign w:val="center"/>
          </w:tcPr>
          <w:p w:rsidR="006F4A1B" w:rsidRPr="00737AF2" w:rsidRDefault="006F4A1B" w:rsidP="006F4A1B">
            <w:pPr>
              <w:pStyle w:val="Akapitzlist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Zgodnie z zaleceniami zapobiegania rozprzestrzeniania się wirusa SARS-CoV-2 wśród członków społeczności Uniwersytetu Mikołaja Kopernika, studenci zobowiązani są do posiadania i zakładania stroju ochronnego, obuwia zmiennego oraz środków ochrony osobistej, w szczególności maseczki  (rękawiczki jednorazowe zapewnia Katedra dermatologii i Wenerologii).</w:t>
            </w:r>
          </w:p>
          <w:p w:rsidR="006F4A1B" w:rsidRPr="00737AF2" w:rsidRDefault="006F4A1B" w:rsidP="006F4A1B">
            <w:pPr>
              <w:pStyle w:val="Akapitzlist"/>
              <w:numPr>
                <w:ilvl w:val="0"/>
                <w:numId w:val="41"/>
              </w:numPr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W pierwszym dniu zajęć dydaktycznych studenci zostają zaznajomieni z zasadami i przepisami bezpieczeństwa i higieny pracy.</w:t>
            </w:r>
          </w:p>
          <w:p w:rsidR="006F4A1B" w:rsidRPr="00C56373" w:rsidRDefault="006F4A1B" w:rsidP="00C563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C43C4">
              <w:rPr>
                <w:rFonts w:ascii="Times New Roman" w:hAnsi="Times New Roman" w:cs="Times New Roman"/>
                <w:b/>
                <w:color w:val="000000"/>
              </w:rPr>
              <w:t>W przypadku możliwości realizacji zajęć w sposób stacjonarny studentów zobowiązują niżej podane zasady:</w:t>
            </w:r>
          </w:p>
          <w:p w:rsidR="006F4A1B" w:rsidRDefault="006F4A1B" w:rsidP="006F4A1B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 xml:space="preserve">  W  Pracowni Biologii Molekularnej Skóry, Immunodermatologii i Dermatopatologii Katedry Dermatologii</w:t>
            </w:r>
            <w:r>
              <w:rPr>
                <w:rFonts w:ascii="Times New Roman" w:hAnsi="Times New Roman" w:cs="Times New Roman"/>
                <w:color w:val="000000"/>
              </w:rPr>
              <w:t xml:space="preserve"> i Wenerologii </w:t>
            </w:r>
            <w:r w:rsidRPr="000C43C4">
              <w:rPr>
                <w:rFonts w:ascii="Times New Roman" w:hAnsi="Times New Roman" w:cs="Times New Roman"/>
                <w:color w:val="000000"/>
              </w:rPr>
              <w:t xml:space="preserve">CM UMK nauczyciel akademicki, przed dopuszczeniem studentów do ćwiczeń </w:t>
            </w:r>
            <w:r w:rsidRPr="000C43C4">
              <w:rPr>
                <w:rFonts w:ascii="Times New Roman" w:hAnsi="Times New Roman" w:cs="Times New Roman"/>
                <w:color w:val="000000"/>
              </w:rPr>
              <w:lastRenderedPageBreak/>
              <w:t xml:space="preserve">laboratoryjnych, przeprowadza szkolenie w zakresie bhp, co jest potwierdzane podpisami studentów w karcie ewidencji zajęć dydaktycznych. </w:t>
            </w:r>
          </w:p>
          <w:p w:rsidR="006F4A1B" w:rsidRPr="000C43C4" w:rsidRDefault="006F4A1B" w:rsidP="006F4A1B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F4A1B" w:rsidRDefault="006F4A1B" w:rsidP="006F4A1B">
            <w:pPr>
              <w:pStyle w:val="Akapitzlist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 xml:space="preserve">Studenci przed przystąpieniem do zajęć mają obowiązek przy Rejestracji (na parterze, segment A) zbadać temperaturę ciała oraz pozostawiać odzież wierzchnią w szatni oraz </w:t>
            </w:r>
            <w:r>
              <w:rPr>
                <w:rFonts w:ascii="Times New Roman" w:hAnsi="Times New Roman" w:cs="Times New Roman"/>
                <w:color w:val="000000"/>
              </w:rPr>
              <w:t xml:space="preserve">zaopatrzyć się </w:t>
            </w:r>
            <w:r>
              <w:rPr>
                <w:rFonts w:ascii="Times New Roman" w:hAnsi="Times New Roman" w:cs="Times New Roman"/>
                <w:color w:val="000000"/>
              </w:rPr>
              <w:br/>
              <w:t>w kalkulator.</w:t>
            </w:r>
          </w:p>
          <w:p w:rsidR="006F4A1B" w:rsidRPr="000C43C4" w:rsidRDefault="006F4A1B" w:rsidP="006F4A1B">
            <w:pPr>
              <w:pStyle w:val="Akapitzlist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>Student na zajęcia dydaktyczne przychodzi w fartuchu i obuwiu zmiennym.</w:t>
            </w:r>
          </w:p>
          <w:p w:rsidR="006F4A1B" w:rsidRPr="000C43C4" w:rsidRDefault="006F4A1B" w:rsidP="006F4A1B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>W piwnicy budynku UCK znajdują się:</w:t>
            </w:r>
          </w:p>
          <w:p w:rsidR="006F4A1B" w:rsidRPr="000C43C4" w:rsidRDefault="006F4A1B" w:rsidP="006F4A1B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>P.028  Przebieralnia studentów damska,</w:t>
            </w:r>
          </w:p>
          <w:p w:rsidR="006F4A1B" w:rsidRPr="000C43C4" w:rsidRDefault="006F4A1B" w:rsidP="006F4A1B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>P.043  Przebieralnia studentów męska.</w:t>
            </w:r>
          </w:p>
          <w:p w:rsidR="006F4A1B" w:rsidRPr="000C43C4" w:rsidRDefault="006F4A1B" w:rsidP="006F4A1B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>Na podstawie legitymacji studenckiej w INFORMACJI (na parterze, segment A, przy Bistro)</w:t>
            </w:r>
          </w:p>
          <w:p w:rsidR="006F4A1B" w:rsidRDefault="006F4A1B" w:rsidP="006F4A1B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 xml:space="preserve">student uzyskuje kluczyk do szafki w przebieralni. </w:t>
            </w:r>
          </w:p>
          <w:p w:rsidR="006F4A1B" w:rsidRDefault="006F4A1B" w:rsidP="006F4A1B">
            <w:pPr>
              <w:pStyle w:val="Akapitzlist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 xml:space="preserve">Podczas zajęć </w:t>
            </w:r>
            <w:r>
              <w:rPr>
                <w:rFonts w:ascii="Times New Roman" w:hAnsi="Times New Roman" w:cs="Times New Roman"/>
                <w:color w:val="000000"/>
              </w:rPr>
              <w:t>laboratoryjnych</w:t>
            </w:r>
            <w:r w:rsidRPr="000C43C4">
              <w:rPr>
                <w:rFonts w:ascii="Times New Roman" w:hAnsi="Times New Roman" w:cs="Times New Roman"/>
                <w:color w:val="000000"/>
              </w:rPr>
              <w:t xml:space="preserve"> obowiązuje bezwzględne przestrzeganie czystości, zakaz spożywania pokarmów, palenia tytoniu, pozostawania pod wpływem alkoholu lub substancji odurzających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0C43C4">
              <w:rPr>
                <w:rFonts w:ascii="Times New Roman" w:hAnsi="Times New Roman" w:cs="Times New Roman"/>
                <w:color w:val="000000"/>
              </w:rPr>
              <w:t>i używania ognia. Student nie stosujący się do tych zaleceń zostanie relegowany z zajęć.</w:t>
            </w:r>
          </w:p>
          <w:p w:rsidR="006F4A1B" w:rsidRDefault="006F4A1B" w:rsidP="006F4A1B">
            <w:pPr>
              <w:pStyle w:val="Akapitzlist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ab/>
              <w:t>Na zajęciach dydaktycznych zabrania się wykonywania zdjęć i/lub nagrywania zajęć dydaktycznych bez zgody wykładowcy przy użyciu aparatów fotograficznych, telefonów komórkowych, smartfonów, tabletów i jakiegokolwiek innego sprzętu elektronicznego wyposażonego w aparat fotograficzny i/lub kamerę. Obowiązuje również zakaz używania urządzeń rejestrujących wyłącznie dźwięk (np. dyktafonów).</w:t>
            </w:r>
          </w:p>
          <w:p w:rsidR="006F4A1B" w:rsidRPr="00C56373" w:rsidRDefault="006F4A1B" w:rsidP="00C56373">
            <w:pPr>
              <w:pStyle w:val="Akapitzlist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>Odpowiedzialność finansową za szkody materialne spowodowane postępowaniem niezgodnym z przepisami BHP i P/POŻ ponosi student.</w:t>
            </w:r>
          </w:p>
          <w:p w:rsidR="006F4A1B" w:rsidRDefault="006F4A1B" w:rsidP="006F4A1B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F4A1B" w:rsidRPr="000C43C4" w:rsidRDefault="006F4A1B" w:rsidP="006F4A1B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 xml:space="preserve">W pracowni uczelnianej znajdują się różnego rodzaju odczynniki, urządzenia, aparatura i sprzęt </w:t>
            </w:r>
            <w:r>
              <w:rPr>
                <w:rFonts w:ascii="Times New Roman" w:hAnsi="Times New Roman" w:cs="Times New Roman"/>
                <w:color w:val="000000"/>
              </w:rPr>
              <w:t>laboratoryjny</w:t>
            </w:r>
            <w:r w:rsidRPr="000C43C4">
              <w:rPr>
                <w:rFonts w:ascii="Times New Roman" w:hAnsi="Times New Roman" w:cs="Times New Roman"/>
                <w:color w:val="000000"/>
              </w:rPr>
              <w:t xml:space="preserve">. Bezpieczne posługiwanie się nimi wymaga uwagi, dokładności oraz zachowania czystości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0C43C4">
              <w:rPr>
                <w:rFonts w:ascii="Times New Roman" w:hAnsi="Times New Roman" w:cs="Times New Roman"/>
                <w:color w:val="000000"/>
              </w:rPr>
              <w:t xml:space="preserve">i porządku. </w:t>
            </w:r>
          </w:p>
          <w:p w:rsidR="006F4A1B" w:rsidRPr="000C43C4" w:rsidRDefault="006F4A1B" w:rsidP="006F4A1B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F4A1B" w:rsidRPr="000C43C4" w:rsidRDefault="006F4A1B" w:rsidP="006F4A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 xml:space="preserve">Podczas przebywania w pracowni należy przestrzegać niżej podanych </w:t>
            </w:r>
            <w:r>
              <w:rPr>
                <w:rFonts w:ascii="Times New Roman" w:hAnsi="Times New Roman" w:cs="Times New Roman"/>
                <w:color w:val="000000"/>
              </w:rPr>
              <w:t>zasad</w:t>
            </w:r>
            <w:r w:rsidRPr="000C43C4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6F4A1B" w:rsidRDefault="006F4A1B" w:rsidP="006F4A1B">
            <w:pPr>
              <w:pStyle w:val="Akapitzlist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 xml:space="preserve">Przed przystąpieniem do ćwiczeń należy zapoznać się z instrukcją BHP. </w:t>
            </w:r>
          </w:p>
          <w:p w:rsidR="006F4A1B" w:rsidRDefault="006F4A1B" w:rsidP="006F4A1B">
            <w:pPr>
              <w:pStyle w:val="Akapitzlist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>Bezwzględnie należy znać instrukcję przeciwpożarową i sposób obsługi podręcznego sprzętu gaśniczego, oraz znać sposoby udzielania pierwszej pomocy (pracownia zaopatrzona jest w apteczkę pierwszej pomocy zawierającą niezbędne wyposażenie).</w:t>
            </w:r>
          </w:p>
          <w:p w:rsidR="006F4A1B" w:rsidRDefault="006F4A1B" w:rsidP="006F4A1B">
            <w:pPr>
              <w:pStyle w:val="Akapitzlist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>Znajomość urządzeń, aparatury, sprzętu laboratoryjnego, odczynników, technik wykonania podstawowych czynności, a także sposobu wykonania każdego ćwiczenia jest warunkiem bezpiecznej pracy i otrzymania prawidłowych wyników.</w:t>
            </w:r>
          </w:p>
          <w:p w:rsidR="006F4A1B" w:rsidRDefault="006F4A1B" w:rsidP="006F4A1B">
            <w:pPr>
              <w:pStyle w:val="Akapitzlist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>W razie wątpliwości, co do bezpiecznego wykonania ćwiczeń należy przerwać pracę i zwrócić się do prowadzącego zajęcia o wyjaśnienie sytuacji.</w:t>
            </w:r>
          </w:p>
          <w:p w:rsidR="006F4A1B" w:rsidRDefault="006F4A1B" w:rsidP="006F4A1B">
            <w:pPr>
              <w:pStyle w:val="Akapitzlist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>Należy zapoznać się z treścią Kart Charakterystyki Substancji Niebezpiecznych.</w:t>
            </w:r>
          </w:p>
          <w:p w:rsidR="006F4A1B" w:rsidRDefault="006F4A1B" w:rsidP="006F4A1B">
            <w:pPr>
              <w:pStyle w:val="Akapitzlist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lastRenderedPageBreak/>
              <w:t>Wszystkie substancje i preparaty w pracowni laboratoryjnej traktować jako mniej lub bardziej szkodliwe dla zdrowia.</w:t>
            </w:r>
          </w:p>
          <w:p w:rsidR="006F4A1B" w:rsidRDefault="006F4A1B" w:rsidP="006F4A1B">
            <w:pPr>
              <w:pStyle w:val="Akapitzlist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>Należy pracować uważnie, nie rozsypując odczynników i nie rozlewając roztworów. W przypadku ich rozsypania lub rozlania należy je usunąć ze stanowiska pracy do pojemników przeznaczonych na odpady, a stół wytrzeć do sucha. Nie wolno rozsypanych lub rozlanych chemikaliów wprowadzać z powrotem do naczyń, z których zostały pobrane.</w:t>
            </w:r>
          </w:p>
          <w:p w:rsidR="006F4A1B" w:rsidRDefault="006F4A1B" w:rsidP="006F4A1B">
            <w:pPr>
              <w:pStyle w:val="Akapitzlist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>Wszystkie naczynia należy zamykać zawsze tymi samymi korkami lub pipetkami. Przekładanie korków lub pipet powoduje zanieczyszczenie odczynników i otrzymanie błędnych wyników ćwiczeń.</w:t>
            </w:r>
          </w:p>
          <w:p w:rsidR="006F4A1B" w:rsidRDefault="006F4A1B" w:rsidP="006F4A1B">
            <w:pPr>
              <w:pStyle w:val="Akapitzlist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ab/>
              <w:t>Nie należy przestawiać naczyń z odczynnikami laboratoryjnymi w inne miejsca.</w:t>
            </w:r>
          </w:p>
          <w:p w:rsidR="006F4A1B" w:rsidRDefault="006F4A1B" w:rsidP="006F4A1B">
            <w:pPr>
              <w:pStyle w:val="Akapitzlist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ab/>
              <w:t>Uszkodzenie aparatury, sprzętu laboratoryjnego i naczyń należy zgłaszać prowadzącemu ćwiczenia.</w:t>
            </w:r>
          </w:p>
          <w:p w:rsidR="006F4A1B" w:rsidRDefault="006F4A1B" w:rsidP="006F4A1B">
            <w:pPr>
              <w:pStyle w:val="Akapitzlist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ab/>
              <w:t>Stłuczone szkło i papiery wrzucać do odpowiednich pojemników na odpady, a nie do zlewów.</w:t>
            </w:r>
          </w:p>
          <w:p w:rsidR="006F4A1B" w:rsidRDefault="006F4A1B" w:rsidP="006F4A1B">
            <w:pPr>
              <w:pStyle w:val="Akapitzlist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ab/>
              <w:t>W pracowni należy przemieszczać się ostrożnie uważając aby nie potrącić pracujących kolegów.</w:t>
            </w:r>
          </w:p>
          <w:p w:rsidR="006F4A1B" w:rsidRDefault="006F4A1B" w:rsidP="006F4A1B">
            <w:pPr>
              <w:pStyle w:val="Akapitzlist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ab/>
              <w:t>Każdy wypadek przy pracy należy bezzwłocznie zgłosić prowadzącemu zajęcia dydaktyczne, a stanowisko pracy pozostawić w takim stanie, w jakim wydarzył się wypadek, chyba, że zagraża to zdrowiu i życiu pozostałym osobom, (prowadzący zajęcia dydaktyczne zgłasza wypadek do Jednostki BHP CM UMK i odnotowuje wypełniając stosowne wnioski – dostępne na stronie internetowej uczelni).</w:t>
            </w:r>
          </w:p>
          <w:p w:rsidR="006F4A1B" w:rsidRDefault="006F4A1B" w:rsidP="006F4A1B">
            <w:pPr>
              <w:pStyle w:val="Akapitzlist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 xml:space="preserve">Podczas pracy należy dbać o czystość i porządek na wyznaczonym miejscu oraz w pomieszczeniu pracowni. </w:t>
            </w:r>
          </w:p>
          <w:p w:rsidR="006F4A1B" w:rsidRDefault="006F4A1B" w:rsidP="006F4A1B">
            <w:pPr>
              <w:pStyle w:val="Akapitzlist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>Za czystość i porządek na miejscu przeznaczonym dla danego ćwiczenia odpowiadają studenci, którzy je wykonują oraz prowadzący ćwiczenia.</w:t>
            </w:r>
          </w:p>
          <w:p w:rsidR="006F4A1B" w:rsidRPr="00FE689F" w:rsidRDefault="006F4A1B" w:rsidP="006F4A1B">
            <w:pPr>
              <w:pStyle w:val="Akapitzlist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 xml:space="preserve">W pracowni uczelnianej obowiązuje bezwzględny zakaz przebywania osobom nieupoważnionym. </w:t>
            </w:r>
          </w:p>
        </w:tc>
      </w:tr>
    </w:tbl>
    <w:p w:rsidR="006F4A1B" w:rsidRPr="006F4A1B" w:rsidRDefault="006F4A1B" w:rsidP="00C56373">
      <w:pPr>
        <w:spacing w:after="0" w:line="360" w:lineRule="auto"/>
        <w:rPr>
          <w:rFonts w:ascii="Times New Roman" w:hAnsi="Times New Roman" w:cs="Times New Roman"/>
        </w:rPr>
      </w:pPr>
      <w:bookmarkStart w:id="2" w:name="_GoBack"/>
      <w:bookmarkEnd w:id="2"/>
    </w:p>
    <w:p w:rsidR="009D3A50" w:rsidRPr="006F4A1B" w:rsidRDefault="009D3A50" w:rsidP="006F4A1B">
      <w:pPr>
        <w:spacing w:after="0" w:line="360" w:lineRule="auto"/>
        <w:ind w:left="5103"/>
        <w:rPr>
          <w:rFonts w:ascii="Times New Roman" w:hAnsi="Times New Roman" w:cs="Times New Roman"/>
        </w:rPr>
      </w:pPr>
    </w:p>
    <w:p w:rsidR="00234900" w:rsidRPr="006F4A1B" w:rsidRDefault="00A21F44" w:rsidP="006F4A1B">
      <w:pPr>
        <w:spacing w:after="0" w:line="360" w:lineRule="auto"/>
        <w:ind w:left="5103"/>
        <w:rPr>
          <w:rFonts w:ascii="Times New Roman" w:hAnsi="Times New Roman" w:cs="Times New Roman"/>
        </w:rPr>
      </w:pPr>
      <w:r w:rsidRPr="006F4A1B">
        <w:rPr>
          <w:rFonts w:ascii="Times New Roman" w:hAnsi="Times New Roman" w:cs="Times New Roman"/>
        </w:rPr>
        <w:t>Podpis Kierownika j</w:t>
      </w:r>
      <w:r w:rsidR="00D643CC" w:rsidRPr="006F4A1B">
        <w:rPr>
          <w:rFonts w:ascii="Times New Roman" w:hAnsi="Times New Roman" w:cs="Times New Roman"/>
        </w:rPr>
        <w:t>ednostki</w:t>
      </w:r>
      <w:r w:rsidRPr="006F4A1B">
        <w:rPr>
          <w:rFonts w:ascii="Times New Roman" w:hAnsi="Times New Roman" w:cs="Times New Roman"/>
        </w:rPr>
        <w:t xml:space="preserve"> </w:t>
      </w:r>
      <w:r w:rsidRPr="006F4A1B">
        <w:rPr>
          <w:rFonts w:ascii="Times New Roman" w:hAnsi="Times New Roman" w:cs="Times New Roman"/>
          <w:i/>
        </w:rPr>
        <w:t>(dla przedmiotu)</w:t>
      </w:r>
    </w:p>
    <w:p w:rsidR="00393360" w:rsidRPr="006F4A1B" w:rsidRDefault="00A21F44" w:rsidP="006F4A1B">
      <w:pPr>
        <w:spacing w:after="0" w:line="360" w:lineRule="auto"/>
        <w:ind w:left="5103"/>
        <w:rPr>
          <w:rFonts w:ascii="Times New Roman" w:hAnsi="Times New Roman" w:cs="Times New Roman"/>
        </w:rPr>
      </w:pPr>
      <w:r w:rsidRPr="006F4A1B">
        <w:rPr>
          <w:rFonts w:ascii="Times New Roman" w:hAnsi="Times New Roman" w:cs="Times New Roman"/>
        </w:rPr>
        <w:t>lub Koordynatora modułu</w:t>
      </w:r>
      <w:r w:rsidR="00501BE7" w:rsidRPr="006F4A1B">
        <w:rPr>
          <w:rFonts w:ascii="Times New Roman" w:hAnsi="Times New Roman" w:cs="Times New Roman"/>
        </w:rPr>
        <w:t xml:space="preserve"> </w:t>
      </w:r>
      <w:r w:rsidR="00501BE7" w:rsidRPr="006F4A1B">
        <w:rPr>
          <w:rFonts w:ascii="Times New Roman" w:hAnsi="Times New Roman" w:cs="Times New Roman"/>
          <w:i/>
        </w:rPr>
        <w:t>(dla modułu)</w:t>
      </w:r>
    </w:p>
    <w:sectPr w:rsidR="00393360" w:rsidRPr="006F4A1B" w:rsidSect="00A4353A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8FB" w:rsidRDefault="00A458FB" w:rsidP="006E329C">
      <w:pPr>
        <w:spacing w:after="0" w:line="240" w:lineRule="auto"/>
      </w:pPr>
      <w:r>
        <w:separator/>
      </w:r>
    </w:p>
  </w:endnote>
  <w:endnote w:type="continuationSeparator" w:id="0">
    <w:p w:rsidR="00A458FB" w:rsidRDefault="00A458FB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609159"/>
      <w:docPartObj>
        <w:docPartGallery w:val="Page Numbers (Bottom of Page)"/>
        <w:docPartUnique/>
      </w:docPartObj>
    </w:sdtPr>
    <w:sdtEndPr/>
    <w:sdtContent>
      <w:p w:rsidR="000E7188" w:rsidRDefault="00965557">
        <w:pPr>
          <w:pStyle w:val="Stopka"/>
          <w:jc w:val="center"/>
        </w:pPr>
        <w:r>
          <w:fldChar w:fldCharType="begin"/>
        </w:r>
        <w:r w:rsidR="00DB0BDE">
          <w:instrText>PAGE   \* MERGEFORMAT</w:instrText>
        </w:r>
        <w:r>
          <w:fldChar w:fldCharType="separate"/>
        </w:r>
        <w:r w:rsidR="00C563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8FB" w:rsidRDefault="00A458FB" w:rsidP="006E329C">
      <w:pPr>
        <w:spacing w:after="0" w:line="240" w:lineRule="auto"/>
      </w:pPr>
      <w:r>
        <w:separator/>
      </w:r>
    </w:p>
  </w:footnote>
  <w:footnote w:type="continuationSeparator" w:id="0">
    <w:p w:rsidR="00A458FB" w:rsidRDefault="00A458FB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E25CA"/>
    <w:multiLevelType w:val="hybridMultilevel"/>
    <w:tmpl w:val="C12E9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F32BE"/>
    <w:multiLevelType w:val="multilevel"/>
    <w:tmpl w:val="D904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F80AD8"/>
    <w:multiLevelType w:val="hybridMultilevel"/>
    <w:tmpl w:val="9C48EF7E"/>
    <w:lvl w:ilvl="0" w:tplc="ECC6F6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05F75"/>
    <w:multiLevelType w:val="hybridMultilevel"/>
    <w:tmpl w:val="D7C67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DB11032"/>
    <w:multiLevelType w:val="hybridMultilevel"/>
    <w:tmpl w:val="2E50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384CC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F222B"/>
    <w:multiLevelType w:val="hybridMultilevel"/>
    <w:tmpl w:val="00A40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7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110676E"/>
    <w:multiLevelType w:val="hybridMultilevel"/>
    <w:tmpl w:val="1EC609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7ED3089"/>
    <w:multiLevelType w:val="hybridMultilevel"/>
    <w:tmpl w:val="00A40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2431FD"/>
    <w:multiLevelType w:val="hybridMultilevel"/>
    <w:tmpl w:val="00A40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0"/>
  </w:num>
  <w:num w:numId="2">
    <w:abstractNumId w:val="38"/>
  </w:num>
  <w:num w:numId="3">
    <w:abstractNumId w:val="10"/>
  </w:num>
  <w:num w:numId="4">
    <w:abstractNumId w:val="6"/>
  </w:num>
  <w:num w:numId="5">
    <w:abstractNumId w:val="42"/>
  </w:num>
  <w:num w:numId="6">
    <w:abstractNumId w:val="24"/>
  </w:num>
  <w:num w:numId="7">
    <w:abstractNumId w:val="1"/>
  </w:num>
  <w:num w:numId="8">
    <w:abstractNumId w:val="29"/>
  </w:num>
  <w:num w:numId="9">
    <w:abstractNumId w:val="12"/>
  </w:num>
  <w:num w:numId="10">
    <w:abstractNumId w:val="28"/>
  </w:num>
  <w:num w:numId="11">
    <w:abstractNumId w:val="23"/>
  </w:num>
  <w:num w:numId="12">
    <w:abstractNumId w:val="4"/>
  </w:num>
  <w:num w:numId="13">
    <w:abstractNumId w:val="20"/>
  </w:num>
  <w:num w:numId="14">
    <w:abstractNumId w:val="19"/>
  </w:num>
  <w:num w:numId="15">
    <w:abstractNumId w:val="37"/>
  </w:num>
  <w:num w:numId="16">
    <w:abstractNumId w:val="31"/>
  </w:num>
  <w:num w:numId="17">
    <w:abstractNumId w:val="21"/>
  </w:num>
  <w:num w:numId="18">
    <w:abstractNumId w:val="39"/>
  </w:num>
  <w:num w:numId="19">
    <w:abstractNumId w:val="32"/>
  </w:num>
  <w:num w:numId="20">
    <w:abstractNumId w:val="22"/>
  </w:num>
  <w:num w:numId="21">
    <w:abstractNumId w:val="34"/>
  </w:num>
  <w:num w:numId="22">
    <w:abstractNumId w:val="41"/>
  </w:num>
  <w:num w:numId="23">
    <w:abstractNumId w:val="27"/>
  </w:num>
  <w:num w:numId="24">
    <w:abstractNumId w:val="13"/>
  </w:num>
  <w:num w:numId="25">
    <w:abstractNumId w:val="14"/>
  </w:num>
  <w:num w:numId="26">
    <w:abstractNumId w:val="0"/>
  </w:num>
  <w:num w:numId="27">
    <w:abstractNumId w:val="26"/>
  </w:num>
  <w:num w:numId="28">
    <w:abstractNumId w:val="8"/>
  </w:num>
  <w:num w:numId="29">
    <w:abstractNumId w:val="2"/>
  </w:num>
  <w:num w:numId="30">
    <w:abstractNumId w:val="15"/>
  </w:num>
  <w:num w:numId="31">
    <w:abstractNumId w:val="9"/>
  </w:num>
  <w:num w:numId="32">
    <w:abstractNumId w:val="7"/>
  </w:num>
  <w:num w:numId="33">
    <w:abstractNumId w:val="35"/>
  </w:num>
  <w:num w:numId="34">
    <w:abstractNumId w:val="17"/>
  </w:num>
  <w:num w:numId="35">
    <w:abstractNumId w:val="33"/>
  </w:num>
  <w:num w:numId="36">
    <w:abstractNumId w:val="25"/>
  </w:num>
  <w:num w:numId="37">
    <w:abstractNumId w:val="3"/>
  </w:num>
  <w:num w:numId="38">
    <w:abstractNumId w:val="5"/>
  </w:num>
  <w:num w:numId="39">
    <w:abstractNumId w:val="40"/>
  </w:num>
  <w:num w:numId="40">
    <w:abstractNumId w:val="36"/>
  </w:num>
  <w:num w:numId="41">
    <w:abstractNumId w:val="16"/>
  </w:num>
  <w:num w:numId="42">
    <w:abstractNumId w:val="11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B3"/>
    <w:rsid w:val="00025ED0"/>
    <w:rsid w:val="00025EEA"/>
    <w:rsid w:val="00042811"/>
    <w:rsid w:val="00045FD0"/>
    <w:rsid w:val="000561FB"/>
    <w:rsid w:val="00056B02"/>
    <w:rsid w:val="000602EC"/>
    <w:rsid w:val="0007679E"/>
    <w:rsid w:val="000B1E52"/>
    <w:rsid w:val="000B2308"/>
    <w:rsid w:val="000B578F"/>
    <w:rsid w:val="000C35A3"/>
    <w:rsid w:val="000E14E0"/>
    <w:rsid w:val="000E56EB"/>
    <w:rsid w:val="000E7188"/>
    <w:rsid w:val="000F1CE0"/>
    <w:rsid w:val="00102AB1"/>
    <w:rsid w:val="00124092"/>
    <w:rsid w:val="00127355"/>
    <w:rsid w:val="00131901"/>
    <w:rsid w:val="0014310B"/>
    <w:rsid w:val="00145A55"/>
    <w:rsid w:val="00146261"/>
    <w:rsid w:val="00151B0E"/>
    <w:rsid w:val="0015549B"/>
    <w:rsid w:val="001606E5"/>
    <w:rsid w:val="001706F5"/>
    <w:rsid w:val="00180F2C"/>
    <w:rsid w:val="001818CE"/>
    <w:rsid w:val="0018574B"/>
    <w:rsid w:val="001877D3"/>
    <w:rsid w:val="001A0185"/>
    <w:rsid w:val="001A2105"/>
    <w:rsid w:val="001A4C2E"/>
    <w:rsid w:val="001A6A01"/>
    <w:rsid w:val="001B401A"/>
    <w:rsid w:val="001C6480"/>
    <w:rsid w:val="001D3298"/>
    <w:rsid w:val="001E151E"/>
    <w:rsid w:val="00205773"/>
    <w:rsid w:val="002059A6"/>
    <w:rsid w:val="00206E68"/>
    <w:rsid w:val="00234900"/>
    <w:rsid w:val="00235FE3"/>
    <w:rsid w:val="00250984"/>
    <w:rsid w:val="00252D1C"/>
    <w:rsid w:val="00263489"/>
    <w:rsid w:val="0028504A"/>
    <w:rsid w:val="00294111"/>
    <w:rsid w:val="002A0139"/>
    <w:rsid w:val="002A1338"/>
    <w:rsid w:val="002A72D4"/>
    <w:rsid w:val="002B45A2"/>
    <w:rsid w:val="002C075C"/>
    <w:rsid w:val="002C5D7D"/>
    <w:rsid w:val="002C7D1E"/>
    <w:rsid w:val="002E2F2E"/>
    <w:rsid w:val="002F247A"/>
    <w:rsid w:val="00300929"/>
    <w:rsid w:val="00302530"/>
    <w:rsid w:val="00314294"/>
    <w:rsid w:val="00326070"/>
    <w:rsid w:val="0033183E"/>
    <w:rsid w:val="00332EBE"/>
    <w:rsid w:val="00347DDD"/>
    <w:rsid w:val="00360907"/>
    <w:rsid w:val="003640B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53A0"/>
    <w:rsid w:val="003C3ED5"/>
    <w:rsid w:val="003E56B0"/>
    <w:rsid w:val="003F56CE"/>
    <w:rsid w:val="003F6037"/>
    <w:rsid w:val="00402F0D"/>
    <w:rsid w:val="00404148"/>
    <w:rsid w:val="00415B72"/>
    <w:rsid w:val="00422225"/>
    <w:rsid w:val="00422A53"/>
    <w:rsid w:val="0044224F"/>
    <w:rsid w:val="00444740"/>
    <w:rsid w:val="00454FD0"/>
    <w:rsid w:val="004572EE"/>
    <w:rsid w:val="004624C5"/>
    <w:rsid w:val="00464FE9"/>
    <w:rsid w:val="00473C99"/>
    <w:rsid w:val="00475410"/>
    <w:rsid w:val="00476684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501BE7"/>
    <w:rsid w:val="00502FB3"/>
    <w:rsid w:val="00504C7A"/>
    <w:rsid w:val="00530B27"/>
    <w:rsid w:val="00534738"/>
    <w:rsid w:val="00540EFB"/>
    <w:rsid w:val="005702D1"/>
    <w:rsid w:val="00574C48"/>
    <w:rsid w:val="00574E9F"/>
    <w:rsid w:val="005875CC"/>
    <w:rsid w:val="00594C69"/>
    <w:rsid w:val="005961F7"/>
    <w:rsid w:val="005A283B"/>
    <w:rsid w:val="005A3830"/>
    <w:rsid w:val="005A3CF9"/>
    <w:rsid w:val="005A7AD5"/>
    <w:rsid w:val="005A7EAD"/>
    <w:rsid w:val="005B1AE6"/>
    <w:rsid w:val="005B4969"/>
    <w:rsid w:val="005B72CB"/>
    <w:rsid w:val="005D392A"/>
    <w:rsid w:val="005D6309"/>
    <w:rsid w:val="005F7C13"/>
    <w:rsid w:val="00603B05"/>
    <w:rsid w:val="006055EE"/>
    <w:rsid w:val="00625004"/>
    <w:rsid w:val="006437CC"/>
    <w:rsid w:val="00651278"/>
    <w:rsid w:val="00674CDD"/>
    <w:rsid w:val="00695D02"/>
    <w:rsid w:val="006971E8"/>
    <w:rsid w:val="006A4870"/>
    <w:rsid w:val="006B009F"/>
    <w:rsid w:val="006B1186"/>
    <w:rsid w:val="006B1E3E"/>
    <w:rsid w:val="006C7777"/>
    <w:rsid w:val="006D1F92"/>
    <w:rsid w:val="006D4674"/>
    <w:rsid w:val="006E1211"/>
    <w:rsid w:val="006E1A84"/>
    <w:rsid w:val="006E329C"/>
    <w:rsid w:val="006E355E"/>
    <w:rsid w:val="006E4D6B"/>
    <w:rsid w:val="006F4A1B"/>
    <w:rsid w:val="007103C0"/>
    <w:rsid w:val="0071097C"/>
    <w:rsid w:val="0071524E"/>
    <w:rsid w:val="007168D0"/>
    <w:rsid w:val="00734F48"/>
    <w:rsid w:val="007527A1"/>
    <w:rsid w:val="00756972"/>
    <w:rsid w:val="00761AAE"/>
    <w:rsid w:val="00767FE6"/>
    <w:rsid w:val="00774B5D"/>
    <w:rsid w:val="00775828"/>
    <w:rsid w:val="0078214B"/>
    <w:rsid w:val="00792629"/>
    <w:rsid w:val="007A0D2A"/>
    <w:rsid w:val="007B0332"/>
    <w:rsid w:val="007B1AA5"/>
    <w:rsid w:val="007C4968"/>
    <w:rsid w:val="007D35B2"/>
    <w:rsid w:val="007E623E"/>
    <w:rsid w:val="007F7910"/>
    <w:rsid w:val="0080403C"/>
    <w:rsid w:val="00810634"/>
    <w:rsid w:val="008138A1"/>
    <w:rsid w:val="008316E9"/>
    <w:rsid w:val="00840DD8"/>
    <w:rsid w:val="00860C2C"/>
    <w:rsid w:val="00871E8E"/>
    <w:rsid w:val="00872774"/>
    <w:rsid w:val="00875568"/>
    <w:rsid w:val="0088166E"/>
    <w:rsid w:val="008821E7"/>
    <w:rsid w:val="00883EFE"/>
    <w:rsid w:val="00885F11"/>
    <w:rsid w:val="00886979"/>
    <w:rsid w:val="00894893"/>
    <w:rsid w:val="0089517D"/>
    <w:rsid w:val="008A0BC4"/>
    <w:rsid w:val="008A216D"/>
    <w:rsid w:val="008A64B4"/>
    <w:rsid w:val="008B1F05"/>
    <w:rsid w:val="008C3783"/>
    <w:rsid w:val="008D4731"/>
    <w:rsid w:val="008F2C68"/>
    <w:rsid w:val="009170D6"/>
    <w:rsid w:val="00922089"/>
    <w:rsid w:val="00923344"/>
    <w:rsid w:val="00926428"/>
    <w:rsid w:val="009269A2"/>
    <w:rsid w:val="0093146A"/>
    <w:rsid w:val="00957DD8"/>
    <w:rsid w:val="00962CA6"/>
    <w:rsid w:val="00963713"/>
    <w:rsid w:val="009649FD"/>
    <w:rsid w:val="00965557"/>
    <w:rsid w:val="00970520"/>
    <w:rsid w:val="009766BC"/>
    <w:rsid w:val="00980694"/>
    <w:rsid w:val="00981F37"/>
    <w:rsid w:val="009843CE"/>
    <w:rsid w:val="00990E70"/>
    <w:rsid w:val="00996517"/>
    <w:rsid w:val="009B2760"/>
    <w:rsid w:val="009B69CA"/>
    <w:rsid w:val="009D2108"/>
    <w:rsid w:val="009D2715"/>
    <w:rsid w:val="009D3A50"/>
    <w:rsid w:val="009F06AF"/>
    <w:rsid w:val="009F0F9C"/>
    <w:rsid w:val="009F2146"/>
    <w:rsid w:val="009F3A29"/>
    <w:rsid w:val="009F7459"/>
    <w:rsid w:val="00A02ED3"/>
    <w:rsid w:val="00A149A3"/>
    <w:rsid w:val="00A1644E"/>
    <w:rsid w:val="00A20D3B"/>
    <w:rsid w:val="00A21F44"/>
    <w:rsid w:val="00A22053"/>
    <w:rsid w:val="00A4353A"/>
    <w:rsid w:val="00A458FB"/>
    <w:rsid w:val="00A502C0"/>
    <w:rsid w:val="00A51522"/>
    <w:rsid w:val="00A662D9"/>
    <w:rsid w:val="00A753E9"/>
    <w:rsid w:val="00A827DD"/>
    <w:rsid w:val="00A912B6"/>
    <w:rsid w:val="00A94D16"/>
    <w:rsid w:val="00AA486E"/>
    <w:rsid w:val="00AE43F0"/>
    <w:rsid w:val="00AE53F8"/>
    <w:rsid w:val="00AE66DF"/>
    <w:rsid w:val="00B00325"/>
    <w:rsid w:val="00B01508"/>
    <w:rsid w:val="00B0219F"/>
    <w:rsid w:val="00B137BB"/>
    <w:rsid w:val="00B227AF"/>
    <w:rsid w:val="00B41431"/>
    <w:rsid w:val="00B50AE9"/>
    <w:rsid w:val="00B53A15"/>
    <w:rsid w:val="00B65218"/>
    <w:rsid w:val="00B80A61"/>
    <w:rsid w:val="00B81DC4"/>
    <w:rsid w:val="00B85741"/>
    <w:rsid w:val="00B9047F"/>
    <w:rsid w:val="00BA1105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16A53"/>
    <w:rsid w:val="00C17A12"/>
    <w:rsid w:val="00C20B75"/>
    <w:rsid w:val="00C24420"/>
    <w:rsid w:val="00C4358C"/>
    <w:rsid w:val="00C45CC4"/>
    <w:rsid w:val="00C47284"/>
    <w:rsid w:val="00C5273D"/>
    <w:rsid w:val="00C56373"/>
    <w:rsid w:val="00C61589"/>
    <w:rsid w:val="00C624BC"/>
    <w:rsid w:val="00C66A62"/>
    <w:rsid w:val="00C67E73"/>
    <w:rsid w:val="00C739F8"/>
    <w:rsid w:val="00C7542C"/>
    <w:rsid w:val="00C754A0"/>
    <w:rsid w:val="00C77D35"/>
    <w:rsid w:val="00C838FE"/>
    <w:rsid w:val="00C9100E"/>
    <w:rsid w:val="00CA2311"/>
    <w:rsid w:val="00CA5C77"/>
    <w:rsid w:val="00CB00D6"/>
    <w:rsid w:val="00CB761B"/>
    <w:rsid w:val="00CB7970"/>
    <w:rsid w:val="00CD1F82"/>
    <w:rsid w:val="00CD60AE"/>
    <w:rsid w:val="00CE03F0"/>
    <w:rsid w:val="00CE35E5"/>
    <w:rsid w:val="00CF0A03"/>
    <w:rsid w:val="00CF5AA8"/>
    <w:rsid w:val="00D00890"/>
    <w:rsid w:val="00D033FD"/>
    <w:rsid w:val="00D06661"/>
    <w:rsid w:val="00D07C3D"/>
    <w:rsid w:val="00D125E0"/>
    <w:rsid w:val="00D12AA2"/>
    <w:rsid w:val="00D33E90"/>
    <w:rsid w:val="00D402ED"/>
    <w:rsid w:val="00D50666"/>
    <w:rsid w:val="00D52118"/>
    <w:rsid w:val="00D643CC"/>
    <w:rsid w:val="00D965DA"/>
    <w:rsid w:val="00DA3559"/>
    <w:rsid w:val="00DB0BDE"/>
    <w:rsid w:val="00DB1091"/>
    <w:rsid w:val="00DC2181"/>
    <w:rsid w:val="00DE0FFB"/>
    <w:rsid w:val="00DE221B"/>
    <w:rsid w:val="00DF2672"/>
    <w:rsid w:val="00DF75AF"/>
    <w:rsid w:val="00E1227B"/>
    <w:rsid w:val="00E247CC"/>
    <w:rsid w:val="00E26103"/>
    <w:rsid w:val="00E26F2F"/>
    <w:rsid w:val="00E30DDC"/>
    <w:rsid w:val="00E52595"/>
    <w:rsid w:val="00E63375"/>
    <w:rsid w:val="00E76BB9"/>
    <w:rsid w:val="00E8028A"/>
    <w:rsid w:val="00E811E6"/>
    <w:rsid w:val="00E87750"/>
    <w:rsid w:val="00EA1F09"/>
    <w:rsid w:val="00EB01BD"/>
    <w:rsid w:val="00EB2514"/>
    <w:rsid w:val="00EB3EE1"/>
    <w:rsid w:val="00EB5891"/>
    <w:rsid w:val="00EB7B64"/>
    <w:rsid w:val="00EC607C"/>
    <w:rsid w:val="00ED0B0B"/>
    <w:rsid w:val="00ED3D67"/>
    <w:rsid w:val="00EE4EDB"/>
    <w:rsid w:val="00EE7700"/>
    <w:rsid w:val="00F122EE"/>
    <w:rsid w:val="00F16850"/>
    <w:rsid w:val="00F16940"/>
    <w:rsid w:val="00F1759D"/>
    <w:rsid w:val="00F22EC4"/>
    <w:rsid w:val="00F62BE3"/>
    <w:rsid w:val="00F631DA"/>
    <w:rsid w:val="00F7203B"/>
    <w:rsid w:val="00F75870"/>
    <w:rsid w:val="00FA295A"/>
    <w:rsid w:val="00FB4D26"/>
    <w:rsid w:val="00FC2D98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889C"/>
  <w15:docId w15:val="{A5713DE1-E9B3-40BA-AB4E-EDD54DAE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1952"/>
    <w:rPr>
      <w:color w:val="0000FF"/>
      <w:u w:val="single"/>
    </w:rPr>
  </w:style>
  <w:style w:type="paragraph" w:customStyle="1" w:styleId="Domylnie">
    <w:name w:val="Domyślnie"/>
    <w:uiPriority w:val="99"/>
    <w:rsid w:val="00476684"/>
    <w:pPr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l.cm.umk.pl/katedra-dermatologii-chorob-przenoszonych-droga-plciowa-i-immunodermatologii/pracownicy/?id=485694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.tadrowski@cm.um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gorzata.grochocka@cm.um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85895-D5CD-46A0-9C0F-ACE4ED7B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1362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Wiśniewski</dc:creator>
  <cp:lastModifiedBy>CM UMK</cp:lastModifiedBy>
  <cp:revision>3</cp:revision>
  <cp:lastPrinted>2021-02-12T12:54:00Z</cp:lastPrinted>
  <dcterms:created xsi:type="dcterms:W3CDTF">2021-02-12T12:54:00Z</dcterms:created>
  <dcterms:modified xsi:type="dcterms:W3CDTF">2021-02-15T10:06:00Z</dcterms:modified>
</cp:coreProperties>
</file>