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0E3465" w:rsidRDefault="00957DD8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3465">
        <w:rPr>
          <w:rFonts w:ascii="Times New Roman" w:hAnsi="Times New Roman" w:cs="Times New Roman"/>
          <w:b/>
          <w:i/>
          <w:sz w:val="24"/>
          <w:szCs w:val="24"/>
        </w:rPr>
        <w:t xml:space="preserve">Załącznik do </w:t>
      </w:r>
      <w:r w:rsidR="00D00890" w:rsidRPr="000E3465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73C99" w:rsidRPr="000E3465">
        <w:rPr>
          <w:rFonts w:ascii="Times New Roman" w:hAnsi="Times New Roman" w:cs="Times New Roman"/>
          <w:b/>
          <w:i/>
          <w:sz w:val="24"/>
          <w:szCs w:val="24"/>
        </w:rPr>
        <w:t>egulamin</w:t>
      </w:r>
      <w:r w:rsidRPr="000E3465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73C99" w:rsidRPr="000E3465">
        <w:rPr>
          <w:rFonts w:ascii="Times New Roman" w:hAnsi="Times New Roman" w:cs="Times New Roman"/>
          <w:b/>
          <w:i/>
          <w:sz w:val="24"/>
          <w:szCs w:val="24"/>
        </w:rPr>
        <w:t xml:space="preserve"> dydaktycz</w:t>
      </w:r>
      <w:r w:rsidRPr="000E3465">
        <w:rPr>
          <w:rFonts w:ascii="Times New Roman" w:hAnsi="Times New Roman" w:cs="Times New Roman"/>
          <w:b/>
          <w:i/>
          <w:sz w:val="24"/>
          <w:szCs w:val="24"/>
        </w:rPr>
        <w:t>nego</w:t>
      </w:r>
    </w:p>
    <w:p w:rsidR="006E355E" w:rsidRPr="000E3465" w:rsidRDefault="00386963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E3465">
        <w:rPr>
          <w:rFonts w:ascii="Times New Roman" w:hAnsi="Times New Roman" w:cs="Times New Roman"/>
          <w:i/>
          <w:sz w:val="24"/>
          <w:szCs w:val="24"/>
        </w:rPr>
        <w:t>studiów stacjonarnych i niestacjonarnych</w:t>
      </w:r>
    </w:p>
    <w:p w:rsidR="006E355E" w:rsidRPr="000E3465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3465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0E3465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3465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0E3465">
        <w:rPr>
          <w:rFonts w:ascii="Times New Roman" w:hAnsi="Times New Roman" w:cs="Times New Roman"/>
          <w:i/>
          <w:sz w:val="24"/>
          <w:szCs w:val="24"/>
        </w:rPr>
        <w:t>20</w:t>
      </w:r>
      <w:r w:rsidRPr="000E3465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0E3465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0E3465" w:rsidTr="00A4353A">
        <w:tc>
          <w:tcPr>
            <w:tcW w:w="10060" w:type="dxa"/>
            <w:gridSpan w:val="2"/>
          </w:tcPr>
          <w:p w:rsidR="00957DD8" w:rsidRPr="000E3465" w:rsidRDefault="00957DD8" w:rsidP="00B65218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ogólne dotyczące jednostki </w:t>
            </w:r>
            <w:r w:rsidR="00A4353A"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Wydziału </w:t>
            </w: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realizowanego przedmiotu </w:t>
            </w:r>
            <w:r w:rsidR="00A4353A"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modułu: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D07C3D" w:rsidRPr="000E3465" w:rsidRDefault="00FF1952" w:rsidP="00B652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Katedra Dermatologii i Wenerologii 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0E3465" w:rsidRDefault="00883EFE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F1952"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rof. dr hab. n. med. Rafał Czajkowski </w:t>
            </w:r>
            <w:r w:rsidR="00CB761B"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957DD8" w:rsidRPr="000E3465" w:rsidRDefault="00FF1952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dr n. med. Luiza Marek-Józefowicz 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1F7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Katedra Dermatologii i Wenerologii 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 w:rsidRPr="000E346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1606E5" w:rsidRPr="000E3465" w:rsidRDefault="00B6521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dr n. med. Tadeusz Tadrowski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957DD8" w:rsidRPr="000E3465" w:rsidRDefault="0077582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 </w:t>
            </w:r>
            <w:r w:rsidR="00B65218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n. med. 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Tadeusz Tadrowski</w:t>
            </w:r>
          </w:p>
          <w:p w:rsidR="00FF1952" w:rsidRPr="000E3465" w:rsidRDefault="00DF49BA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3EFE" w:rsidRPr="000E346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mgr Małgorzata Grochocka</w:t>
              </w:r>
            </w:hyperlink>
            <w:r w:rsidR="00883EFE"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  <w:r w:rsidRPr="000E3465">
              <w:rPr>
                <w:rFonts w:ascii="Times New Roman" w:hAnsi="Times New Roman" w:cs="Times New Roman"/>
                <w:strike/>
                <w:sz w:val="24"/>
                <w:szCs w:val="24"/>
              </w:rPr>
              <w:t>/modułu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957DD8" w:rsidRPr="000E3465" w:rsidRDefault="009D3A50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Dermatologia eksperymentalna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Jednostka odpowiedzialna za realizację modułu </w:t>
            </w:r>
            <w:r w:rsidRPr="000E3465">
              <w:rPr>
                <w:rFonts w:ascii="Times New Roman" w:hAnsi="Times New Roman" w:cs="Times New Roman"/>
                <w:i/>
                <w:sz w:val="24"/>
                <w:szCs w:val="24"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957DD8" w:rsidRPr="000E3465" w:rsidRDefault="00FF1952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Katedra Dermatologii i Wenerologii 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957DD8" w:rsidRPr="000E3465" w:rsidRDefault="00B6521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Biotechnologia medyczna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957DD8" w:rsidRPr="000E3465" w:rsidRDefault="00B6521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Uzupełniające </w:t>
            </w:r>
            <w:r w:rsidR="00CF0A03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studia magisterskie stacjonarne</w:t>
            </w:r>
            <w:r w:rsidR="00CF0A03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957DD8" w:rsidRPr="000E3465" w:rsidRDefault="009D3A5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A4353A" w:rsidRPr="000E3465" w:rsidRDefault="00A4353A" w:rsidP="008821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i/>
                <w:sz w:val="24"/>
                <w:szCs w:val="24"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EB3EE1" w:rsidRPr="000E3465" w:rsidRDefault="00EB3EE1" w:rsidP="008821E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3A50" w:rsidRPr="000E3465" w:rsidRDefault="009D3A50" w:rsidP="009D3A5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mgr </w:t>
            </w:r>
            <w:r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Małgorzata Grochocka – piątek 12</w:t>
            </w:r>
            <w:r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-13</w:t>
            </w:r>
            <w:r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e-mail: </w:t>
            </w:r>
            <w:hyperlink r:id="rId9" w:history="1">
              <w:r w:rsidRPr="000E346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malgorzata.grochocka@cm.umk.pl</w:t>
              </w:r>
            </w:hyperlink>
          </w:p>
          <w:p w:rsidR="009D3A50" w:rsidRPr="000E3465" w:rsidRDefault="009D3A50" w:rsidP="009D3A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D3A50" w:rsidRPr="000E3465" w:rsidRDefault="009D3A50" w:rsidP="009D3A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dr </w:t>
            </w:r>
            <w:r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Tadeusz Tadrowski</w:t>
            </w:r>
            <w:r w:rsidR="000E3465"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DD"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– piątek 12</w:t>
            </w:r>
            <w:r w:rsidR="002F5ADD"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2F5ADD"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</w:rPr>
              <w:t>-13</w:t>
            </w:r>
            <w:r w:rsidR="002F5ADD" w:rsidRPr="000E3465">
              <w:rPr>
                <w:rStyle w:val="Pogrubienie"/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e-mail: </w:t>
            </w:r>
            <w:hyperlink r:id="rId10" w:history="1">
              <w:r w:rsidRPr="000E346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t.tadrowski@cm.umk.pl</w:t>
              </w:r>
            </w:hyperlink>
          </w:p>
          <w:p w:rsidR="00205773" w:rsidRPr="000E3465" w:rsidRDefault="00205773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B" w:rsidRPr="000E3465" w:rsidTr="00272BB8">
        <w:tc>
          <w:tcPr>
            <w:tcW w:w="10060" w:type="dxa"/>
            <w:gridSpan w:val="2"/>
            <w:vAlign w:val="center"/>
          </w:tcPr>
          <w:p w:rsidR="00314294" w:rsidRPr="000E3465" w:rsidRDefault="00314294" w:rsidP="008821E7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450756"/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957DD8" w:rsidRPr="000E3465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957DD8" w:rsidRPr="000E3465" w:rsidRDefault="009D3A5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314294" w:rsidRPr="000E3465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954" w:type="dxa"/>
            <w:vAlign w:val="center"/>
          </w:tcPr>
          <w:p w:rsidR="00314294" w:rsidRPr="000E3465" w:rsidRDefault="009D3A5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15 godzin dydaktycznych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A4353A" w:rsidRPr="000E3465" w:rsidRDefault="00314294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954" w:type="dxa"/>
            <w:vAlign w:val="center"/>
          </w:tcPr>
          <w:p w:rsidR="00A4353A" w:rsidRPr="000E3465" w:rsidRDefault="009D3A5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0E3465" w:rsidTr="008821E7">
        <w:tc>
          <w:tcPr>
            <w:tcW w:w="4106" w:type="dxa"/>
            <w:vAlign w:val="center"/>
          </w:tcPr>
          <w:p w:rsidR="00314294" w:rsidRPr="000E3465" w:rsidRDefault="00E76BB9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Lab.</w:t>
            </w:r>
          </w:p>
        </w:tc>
        <w:tc>
          <w:tcPr>
            <w:tcW w:w="5954" w:type="dxa"/>
            <w:vAlign w:val="center"/>
          </w:tcPr>
          <w:p w:rsidR="00314294" w:rsidRPr="000E3465" w:rsidRDefault="00C24420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61B" w:rsidRPr="000E3465" w:rsidTr="00406307">
        <w:tc>
          <w:tcPr>
            <w:tcW w:w="10060" w:type="dxa"/>
            <w:gridSpan w:val="2"/>
            <w:vAlign w:val="center"/>
          </w:tcPr>
          <w:p w:rsidR="00250984" w:rsidRPr="000E3465" w:rsidRDefault="006971E8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CB761B" w:rsidRPr="000E3465" w:rsidTr="005577C8">
        <w:tc>
          <w:tcPr>
            <w:tcW w:w="10060" w:type="dxa"/>
            <w:gridSpan w:val="2"/>
            <w:vAlign w:val="center"/>
          </w:tcPr>
          <w:p w:rsidR="00A827DD" w:rsidRPr="000E3465" w:rsidRDefault="00A827DD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Warunkiem zaliczenia </w:t>
            </w:r>
            <w:r w:rsidR="009D3A50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przedmiotu j</w:t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est obecność na zajęciach oraz zaliczenie kolokwium </w:t>
            </w:r>
            <w:r w:rsidR="009D3A50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końcowego</w:t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42811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(0-5 punktów; ≥ 60%).</w:t>
            </w:r>
          </w:p>
          <w:p w:rsidR="00A827DD" w:rsidRPr="000E3465" w:rsidRDefault="00A827DD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Materiał omawiany na</w:t>
            </w:r>
            <w:r w:rsid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seminariach</w:t>
            </w:r>
            <w:r w:rsidR="00042811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będzie egzekwowany na </w:t>
            </w:r>
            <w:r w:rsidR="00042811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zaliczeniu końcowym</w:t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  <w:p w:rsidR="005961F7" w:rsidRPr="000E3465" w:rsidRDefault="00042811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Zaliczenie końcowe na ocenę obejmuje 3</w:t>
            </w:r>
            <w:r w:rsidR="00250984" w:rsidRPr="000E3465">
              <w:rPr>
                <w:rFonts w:ascii="Times New Roman" w:hAnsi="Times New Roman" w:cs="Times New Roman"/>
                <w:sz w:val="24"/>
                <w:szCs w:val="24"/>
              </w:rPr>
              <w:t>0 pytań z 5 odpowiedziami, z których tylko 1 jest popr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awna, a 4 są niepoprawne (0 – 3</w:t>
            </w:r>
            <w:r w:rsidR="00250984" w:rsidRPr="000E3465">
              <w:rPr>
                <w:rFonts w:ascii="Times New Roman" w:hAnsi="Times New Roman" w:cs="Times New Roman"/>
                <w:sz w:val="24"/>
                <w:szCs w:val="24"/>
              </w:rPr>
              <w:t>0 punktów; ≥ 60%).</w:t>
            </w:r>
          </w:p>
          <w:p w:rsidR="005961F7" w:rsidRPr="000E3465" w:rsidRDefault="00250984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Minimalny próg procentowy dla uzyskani</w:t>
            </w:r>
            <w:r w:rsidR="005961F7" w:rsidRPr="000E3465">
              <w:rPr>
                <w:rFonts w:ascii="Times New Roman" w:hAnsi="Times New Roman" w:cs="Times New Roman"/>
                <w:sz w:val="24"/>
                <w:szCs w:val="24"/>
              </w:rPr>
              <w:t>a oceny dostatecznej wynosi 60%  na podstawie Zarządzenia nr 7 Dziekana WL CM UMK z dnia 30.09.2020 ws Regulaminu dydaktycznego na Wydziale Lekarskim</w:t>
            </w:r>
            <w:r w:rsidR="006B1186" w:rsidRPr="000E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61F7" w:rsidRPr="000E3465" w:rsidRDefault="00250984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Wyniki są ogłaszane najpóźniej do pięciu </w:t>
            </w:r>
            <w:r w:rsidR="00042811" w:rsidRPr="000E3465">
              <w:rPr>
                <w:rFonts w:ascii="Times New Roman" w:hAnsi="Times New Roman" w:cs="Times New Roman"/>
                <w:sz w:val="24"/>
                <w:szCs w:val="24"/>
              </w:rPr>
              <w:t>dni od przeprowadzonego zaliczenia końcowego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984" w:rsidRPr="000E3465" w:rsidRDefault="00042811" w:rsidP="006B118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W przypadku nie uzyskania wymaganej minimalnej ilości punktów z zaliczenia końcowego poprawa zaliczenia końcowego odbywa się </w:t>
            </w:r>
            <w:r w:rsidR="00250984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najpóźniej w czasie trwania 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poprawkowej sesji egzaminacyjnej.</w:t>
            </w:r>
            <w:r w:rsidR="00BA1105"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B761B" w:rsidRPr="000E3465" w:rsidTr="00600215">
        <w:tc>
          <w:tcPr>
            <w:tcW w:w="10060" w:type="dxa"/>
            <w:gridSpan w:val="2"/>
            <w:vAlign w:val="center"/>
          </w:tcPr>
          <w:p w:rsidR="00981F37" w:rsidRPr="000E3465" w:rsidRDefault="00981F37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CB761B" w:rsidRPr="000E3465" w:rsidTr="00ED23CF">
        <w:tc>
          <w:tcPr>
            <w:tcW w:w="10060" w:type="dxa"/>
            <w:gridSpan w:val="2"/>
            <w:vAlign w:val="center"/>
          </w:tcPr>
          <w:p w:rsidR="00501BE7" w:rsidRPr="000E3465" w:rsidRDefault="006B1186" w:rsidP="006B11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Nie dotyczy</w:t>
            </w:r>
          </w:p>
        </w:tc>
      </w:tr>
      <w:tr w:rsidR="00CB761B" w:rsidRPr="000E3465" w:rsidTr="009E6216">
        <w:tc>
          <w:tcPr>
            <w:tcW w:w="10060" w:type="dxa"/>
            <w:gridSpan w:val="2"/>
            <w:vAlign w:val="center"/>
          </w:tcPr>
          <w:p w:rsidR="00AE43F0" w:rsidRPr="000E3465" w:rsidRDefault="00AE43F0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CB761B" w:rsidRPr="000E3465" w:rsidTr="00AA5847">
        <w:tc>
          <w:tcPr>
            <w:tcW w:w="10060" w:type="dxa"/>
            <w:gridSpan w:val="2"/>
            <w:vAlign w:val="center"/>
          </w:tcPr>
          <w:p w:rsidR="006B1186" w:rsidRPr="000E3465" w:rsidRDefault="001606E5" w:rsidP="006B1186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Warunkiem dopuszczenia studenta</w:t>
            </w:r>
            <w:r w:rsidR="006B1186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do zaliczenia końcowego jest uzyskanie zaliczenia z </w:t>
            </w:r>
            <w:r w:rsidR="009D3A50" w:rsidRPr="000E34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zajęć odbywających się w formie seminariów.</w:t>
            </w:r>
          </w:p>
          <w:p w:rsidR="006B1186" w:rsidRPr="000E3465" w:rsidRDefault="006B1186" w:rsidP="006B1186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Zaliczenie końcowe na ocenę obejmuje 30 pytań z 5 odpowiedziami, z których tylko 1 jest poprawna, a 4 są niepoprawne (0 – 30 punktów; ≥ 60%).</w:t>
            </w:r>
          </w:p>
          <w:p w:rsidR="006B1186" w:rsidRPr="000E3465" w:rsidRDefault="009D3A50" w:rsidP="006B1186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Szczegółowe kryteria</w:t>
            </w:r>
            <w:r w:rsidR="006B1186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oceniania określa </w:t>
            </w:r>
            <w:r w:rsidR="006B1186" w:rsidRPr="000E3465">
              <w:rPr>
                <w:rFonts w:ascii="Times New Roman" w:hAnsi="Times New Roman" w:cs="Times New Roman"/>
                <w:sz w:val="24"/>
                <w:szCs w:val="24"/>
              </w:rPr>
              <w:t>Zarządzenia nr 7 Dziekana WL CM UMK z dnia 30.09.2020 ws Regulaminu dydaktycznego na Wydziale Lekarskim</w:t>
            </w: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BE7" w:rsidRPr="000E3465" w:rsidRDefault="00501BE7" w:rsidP="009D3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61B" w:rsidRPr="000E3465" w:rsidTr="00383700">
        <w:tc>
          <w:tcPr>
            <w:tcW w:w="10060" w:type="dxa"/>
            <w:gridSpan w:val="2"/>
            <w:vAlign w:val="center"/>
          </w:tcPr>
          <w:p w:rsidR="00C4358C" w:rsidRPr="000E3465" w:rsidRDefault="00C4358C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B761B" w:rsidRPr="000E3465" w:rsidTr="00A87A05">
        <w:tc>
          <w:tcPr>
            <w:tcW w:w="10060" w:type="dxa"/>
            <w:gridSpan w:val="2"/>
            <w:vAlign w:val="center"/>
          </w:tcPr>
          <w:p w:rsidR="00C4358C" w:rsidRPr="000E3465" w:rsidRDefault="00C24420" w:rsidP="009D3A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3465">
              <w:rPr>
                <w:rFonts w:ascii="Times New Roman" w:hAnsi="Times New Roman" w:cs="Times New Roman"/>
                <w:sz w:val="24"/>
                <w:szCs w:val="24"/>
              </w:rPr>
              <w:t>Zgodnie z zaleceniami zapobiegania rozprzestrzeniania się wirusa SARS-CoV-2 wśród członków społeczności Uniwersytetu Mikołaja Kopernika</w:t>
            </w:r>
            <w:r w:rsidR="009D3A50" w:rsidRPr="000E3465">
              <w:rPr>
                <w:rFonts w:ascii="Times New Roman" w:hAnsi="Times New Roman" w:cs="Times New Roman"/>
                <w:sz w:val="24"/>
                <w:szCs w:val="24"/>
              </w:rPr>
              <w:t xml:space="preserve"> seminaria realizowane są w formie zdalnej.</w:t>
            </w:r>
            <w:r w:rsidR="00A827DD" w:rsidRPr="000E34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</w:tbl>
    <w:p w:rsidR="009D3A50" w:rsidRPr="000E3465" w:rsidRDefault="009D3A50" w:rsidP="007476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D3A50" w:rsidRPr="000E3465" w:rsidRDefault="009D3A50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234900" w:rsidRPr="000E3465" w:rsidRDefault="00A21F44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3465">
        <w:rPr>
          <w:rFonts w:ascii="Times New Roman" w:hAnsi="Times New Roman" w:cs="Times New Roman"/>
          <w:sz w:val="24"/>
          <w:szCs w:val="24"/>
        </w:rPr>
        <w:t>Podpis Kierownika j</w:t>
      </w:r>
      <w:r w:rsidR="00D643CC" w:rsidRPr="000E3465">
        <w:rPr>
          <w:rFonts w:ascii="Times New Roman" w:hAnsi="Times New Roman" w:cs="Times New Roman"/>
          <w:sz w:val="24"/>
          <w:szCs w:val="24"/>
        </w:rPr>
        <w:t>ednostki</w:t>
      </w:r>
      <w:r w:rsidRPr="000E3465">
        <w:rPr>
          <w:rFonts w:ascii="Times New Roman" w:hAnsi="Times New Roman" w:cs="Times New Roman"/>
          <w:sz w:val="24"/>
          <w:szCs w:val="24"/>
        </w:rPr>
        <w:t xml:space="preserve"> </w:t>
      </w:r>
      <w:r w:rsidRPr="000E3465">
        <w:rPr>
          <w:rFonts w:ascii="Times New Roman" w:hAnsi="Times New Roman" w:cs="Times New Roman"/>
          <w:i/>
          <w:sz w:val="24"/>
          <w:szCs w:val="24"/>
        </w:rPr>
        <w:t>(dla przedmiotu)</w:t>
      </w:r>
    </w:p>
    <w:p w:rsidR="00393360" w:rsidRPr="000E3465" w:rsidRDefault="00A21F44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0E3465">
        <w:rPr>
          <w:rFonts w:ascii="Times New Roman" w:hAnsi="Times New Roman" w:cs="Times New Roman"/>
          <w:sz w:val="24"/>
          <w:szCs w:val="24"/>
        </w:rPr>
        <w:t>lub Koordynatora modułu</w:t>
      </w:r>
      <w:r w:rsidR="00501BE7" w:rsidRPr="000E3465">
        <w:rPr>
          <w:rFonts w:ascii="Times New Roman" w:hAnsi="Times New Roman" w:cs="Times New Roman"/>
          <w:sz w:val="24"/>
          <w:szCs w:val="24"/>
        </w:rPr>
        <w:t xml:space="preserve"> </w:t>
      </w:r>
      <w:r w:rsidR="00501BE7" w:rsidRPr="000E3465">
        <w:rPr>
          <w:rFonts w:ascii="Times New Roman" w:hAnsi="Times New Roman" w:cs="Times New Roman"/>
          <w:i/>
          <w:sz w:val="24"/>
          <w:szCs w:val="24"/>
        </w:rPr>
        <w:t>(dla modułu)</w:t>
      </w:r>
    </w:p>
    <w:sectPr w:rsidR="00393360" w:rsidRPr="000E3465" w:rsidSect="00A4353A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9BA" w:rsidRDefault="00DF49BA" w:rsidP="006E329C">
      <w:pPr>
        <w:spacing w:after="0" w:line="240" w:lineRule="auto"/>
      </w:pPr>
      <w:r>
        <w:separator/>
      </w:r>
    </w:p>
  </w:endnote>
  <w:endnote w:type="continuationSeparator" w:id="0">
    <w:p w:rsidR="00DF49BA" w:rsidRDefault="00DF49BA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65557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747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9BA" w:rsidRDefault="00DF49BA" w:rsidP="006E329C">
      <w:pPr>
        <w:spacing w:after="0" w:line="240" w:lineRule="auto"/>
      </w:pPr>
      <w:r>
        <w:separator/>
      </w:r>
    </w:p>
  </w:footnote>
  <w:footnote w:type="continuationSeparator" w:id="0">
    <w:p w:rsidR="00DF49BA" w:rsidRDefault="00DF49BA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05F75"/>
    <w:multiLevelType w:val="hybridMultilevel"/>
    <w:tmpl w:val="D7C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ED3089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2431FD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36"/>
  </w:num>
  <w:num w:numId="3">
    <w:abstractNumId w:val="10"/>
  </w:num>
  <w:num w:numId="4">
    <w:abstractNumId w:val="6"/>
  </w:num>
  <w:num w:numId="5">
    <w:abstractNumId w:val="40"/>
  </w:num>
  <w:num w:numId="6">
    <w:abstractNumId w:val="22"/>
  </w:num>
  <w:num w:numId="7">
    <w:abstractNumId w:val="1"/>
  </w:num>
  <w:num w:numId="8">
    <w:abstractNumId w:val="27"/>
  </w:num>
  <w:num w:numId="9">
    <w:abstractNumId w:val="11"/>
  </w:num>
  <w:num w:numId="10">
    <w:abstractNumId w:val="26"/>
  </w:num>
  <w:num w:numId="11">
    <w:abstractNumId w:val="21"/>
  </w:num>
  <w:num w:numId="12">
    <w:abstractNumId w:val="4"/>
  </w:num>
  <w:num w:numId="13">
    <w:abstractNumId w:val="18"/>
  </w:num>
  <w:num w:numId="14">
    <w:abstractNumId w:val="17"/>
  </w:num>
  <w:num w:numId="15">
    <w:abstractNumId w:val="35"/>
  </w:num>
  <w:num w:numId="16">
    <w:abstractNumId w:val="29"/>
  </w:num>
  <w:num w:numId="17">
    <w:abstractNumId w:val="19"/>
  </w:num>
  <w:num w:numId="18">
    <w:abstractNumId w:val="37"/>
  </w:num>
  <w:num w:numId="19">
    <w:abstractNumId w:val="30"/>
  </w:num>
  <w:num w:numId="20">
    <w:abstractNumId w:val="20"/>
  </w:num>
  <w:num w:numId="21">
    <w:abstractNumId w:val="32"/>
  </w:num>
  <w:num w:numId="22">
    <w:abstractNumId w:val="39"/>
  </w:num>
  <w:num w:numId="23">
    <w:abstractNumId w:val="25"/>
  </w:num>
  <w:num w:numId="24">
    <w:abstractNumId w:val="12"/>
  </w:num>
  <w:num w:numId="25">
    <w:abstractNumId w:val="13"/>
  </w:num>
  <w:num w:numId="26">
    <w:abstractNumId w:val="0"/>
  </w:num>
  <w:num w:numId="27">
    <w:abstractNumId w:val="24"/>
  </w:num>
  <w:num w:numId="28">
    <w:abstractNumId w:val="8"/>
  </w:num>
  <w:num w:numId="29">
    <w:abstractNumId w:val="2"/>
  </w:num>
  <w:num w:numId="30">
    <w:abstractNumId w:val="14"/>
  </w:num>
  <w:num w:numId="31">
    <w:abstractNumId w:val="9"/>
  </w:num>
  <w:num w:numId="32">
    <w:abstractNumId w:val="7"/>
  </w:num>
  <w:num w:numId="33">
    <w:abstractNumId w:val="33"/>
  </w:num>
  <w:num w:numId="34">
    <w:abstractNumId w:val="16"/>
  </w:num>
  <w:num w:numId="35">
    <w:abstractNumId w:val="31"/>
  </w:num>
  <w:num w:numId="36">
    <w:abstractNumId w:val="23"/>
  </w:num>
  <w:num w:numId="37">
    <w:abstractNumId w:val="3"/>
  </w:num>
  <w:num w:numId="38">
    <w:abstractNumId w:val="5"/>
  </w:num>
  <w:num w:numId="39">
    <w:abstractNumId w:val="38"/>
  </w:num>
  <w:num w:numId="40">
    <w:abstractNumId w:val="3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2811"/>
    <w:rsid w:val="00045FD0"/>
    <w:rsid w:val="000561FB"/>
    <w:rsid w:val="00056B02"/>
    <w:rsid w:val="000602EC"/>
    <w:rsid w:val="0007679E"/>
    <w:rsid w:val="000B1E52"/>
    <w:rsid w:val="000B2308"/>
    <w:rsid w:val="000B578F"/>
    <w:rsid w:val="000C35A3"/>
    <w:rsid w:val="000E14E0"/>
    <w:rsid w:val="000E3465"/>
    <w:rsid w:val="000E56EB"/>
    <w:rsid w:val="000E7188"/>
    <w:rsid w:val="000F1CE0"/>
    <w:rsid w:val="00102AB1"/>
    <w:rsid w:val="00124092"/>
    <w:rsid w:val="00127355"/>
    <w:rsid w:val="00131901"/>
    <w:rsid w:val="0014310B"/>
    <w:rsid w:val="00145A55"/>
    <w:rsid w:val="00146261"/>
    <w:rsid w:val="00151B0E"/>
    <w:rsid w:val="0015549B"/>
    <w:rsid w:val="001606E5"/>
    <w:rsid w:val="001706F5"/>
    <w:rsid w:val="00180F2C"/>
    <w:rsid w:val="001818CE"/>
    <w:rsid w:val="0018574B"/>
    <w:rsid w:val="001877D3"/>
    <w:rsid w:val="001A0185"/>
    <w:rsid w:val="001A2105"/>
    <w:rsid w:val="001A4C2E"/>
    <w:rsid w:val="001A6A01"/>
    <w:rsid w:val="001B401A"/>
    <w:rsid w:val="001C6480"/>
    <w:rsid w:val="001D3298"/>
    <w:rsid w:val="001E151E"/>
    <w:rsid w:val="00205773"/>
    <w:rsid w:val="002059A6"/>
    <w:rsid w:val="00206E68"/>
    <w:rsid w:val="00234900"/>
    <w:rsid w:val="00235FE3"/>
    <w:rsid w:val="00250984"/>
    <w:rsid w:val="00252D1C"/>
    <w:rsid w:val="00263489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2F5ADD"/>
    <w:rsid w:val="00300929"/>
    <w:rsid w:val="00302530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4224F"/>
    <w:rsid w:val="00444740"/>
    <w:rsid w:val="00454FD0"/>
    <w:rsid w:val="004572EE"/>
    <w:rsid w:val="004624C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961F7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30D1"/>
    <w:rsid w:val="005F7C13"/>
    <w:rsid w:val="00603B05"/>
    <w:rsid w:val="006055EE"/>
    <w:rsid w:val="00625004"/>
    <w:rsid w:val="006437CC"/>
    <w:rsid w:val="00651278"/>
    <w:rsid w:val="00674CDD"/>
    <w:rsid w:val="00695D02"/>
    <w:rsid w:val="006971E8"/>
    <w:rsid w:val="006A4870"/>
    <w:rsid w:val="006B009F"/>
    <w:rsid w:val="006B1186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097C"/>
    <w:rsid w:val="0071524E"/>
    <w:rsid w:val="007168D0"/>
    <w:rsid w:val="00734F48"/>
    <w:rsid w:val="00747660"/>
    <w:rsid w:val="007527A1"/>
    <w:rsid w:val="00756972"/>
    <w:rsid w:val="00761AAE"/>
    <w:rsid w:val="00774B5D"/>
    <w:rsid w:val="00775828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7277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64B4"/>
    <w:rsid w:val="008B1F05"/>
    <w:rsid w:val="008C3783"/>
    <w:rsid w:val="008D4731"/>
    <w:rsid w:val="008F2C68"/>
    <w:rsid w:val="00922089"/>
    <w:rsid w:val="00923344"/>
    <w:rsid w:val="00926428"/>
    <w:rsid w:val="009269A2"/>
    <w:rsid w:val="00957DD8"/>
    <w:rsid w:val="00963713"/>
    <w:rsid w:val="009649FD"/>
    <w:rsid w:val="00965557"/>
    <w:rsid w:val="00970520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D3A50"/>
    <w:rsid w:val="009F06AF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2053"/>
    <w:rsid w:val="00A4353A"/>
    <w:rsid w:val="00A502C0"/>
    <w:rsid w:val="00A51522"/>
    <w:rsid w:val="00A662D9"/>
    <w:rsid w:val="00A753E9"/>
    <w:rsid w:val="00A827DD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218"/>
    <w:rsid w:val="00B80A61"/>
    <w:rsid w:val="00B81DC4"/>
    <w:rsid w:val="00B85741"/>
    <w:rsid w:val="00B862CD"/>
    <w:rsid w:val="00B9047F"/>
    <w:rsid w:val="00BA1105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24420"/>
    <w:rsid w:val="00C4358C"/>
    <w:rsid w:val="00C45CC4"/>
    <w:rsid w:val="00C47284"/>
    <w:rsid w:val="00C5273D"/>
    <w:rsid w:val="00C61589"/>
    <w:rsid w:val="00C624BC"/>
    <w:rsid w:val="00C66A62"/>
    <w:rsid w:val="00C67E73"/>
    <w:rsid w:val="00C739F8"/>
    <w:rsid w:val="00C7542C"/>
    <w:rsid w:val="00C754A0"/>
    <w:rsid w:val="00C77D35"/>
    <w:rsid w:val="00C838FE"/>
    <w:rsid w:val="00C9100E"/>
    <w:rsid w:val="00CA2311"/>
    <w:rsid w:val="00CA5C77"/>
    <w:rsid w:val="00CB00D6"/>
    <w:rsid w:val="00CB761B"/>
    <w:rsid w:val="00CB7970"/>
    <w:rsid w:val="00CD1F82"/>
    <w:rsid w:val="00CD60AE"/>
    <w:rsid w:val="00CE03F0"/>
    <w:rsid w:val="00CE35E5"/>
    <w:rsid w:val="00CF0A03"/>
    <w:rsid w:val="00CF5AA8"/>
    <w:rsid w:val="00D00890"/>
    <w:rsid w:val="00D033FD"/>
    <w:rsid w:val="00D06661"/>
    <w:rsid w:val="00D07C3D"/>
    <w:rsid w:val="00D125E0"/>
    <w:rsid w:val="00D12AA2"/>
    <w:rsid w:val="00D402ED"/>
    <w:rsid w:val="00D50666"/>
    <w:rsid w:val="00D52118"/>
    <w:rsid w:val="00D643CC"/>
    <w:rsid w:val="00D965DA"/>
    <w:rsid w:val="00DA3559"/>
    <w:rsid w:val="00DB0BDE"/>
    <w:rsid w:val="00DB1091"/>
    <w:rsid w:val="00DC2181"/>
    <w:rsid w:val="00DE0FFB"/>
    <w:rsid w:val="00DE221B"/>
    <w:rsid w:val="00DF2672"/>
    <w:rsid w:val="00DF49BA"/>
    <w:rsid w:val="00DF75AF"/>
    <w:rsid w:val="00E1227B"/>
    <w:rsid w:val="00E247CC"/>
    <w:rsid w:val="00E26103"/>
    <w:rsid w:val="00E26F2F"/>
    <w:rsid w:val="00E30DDC"/>
    <w:rsid w:val="00E52595"/>
    <w:rsid w:val="00E54A24"/>
    <w:rsid w:val="00E63375"/>
    <w:rsid w:val="00E76BB9"/>
    <w:rsid w:val="00E8028A"/>
    <w:rsid w:val="00E811E6"/>
    <w:rsid w:val="00E87750"/>
    <w:rsid w:val="00EA1F09"/>
    <w:rsid w:val="00EB01BD"/>
    <w:rsid w:val="00EB2514"/>
    <w:rsid w:val="00EB3EE1"/>
    <w:rsid w:val="00EB5891"/>
    <w:rsid w:val="00EB7B64"/>
    <w:rsid w:val="00EC607C"/>
    <w:rsid w:val="00ED0B0B"/>
    <w:rsid w:val="00ED3D67"/>
    <w:rsid w:val="00EE4EDB"/>
    <w:rsid w:val="00EE7700"/>
    <w:rsid w:val="00F122EE"/>
    <w:rsid w:val="00F16850"/>
    <w:rsid w:val="00F16940"/>
    <w:rsid w:val="00F1759D"/>
    <w:rsid w:val="00F22EC4"/>
    <w:rsid w:val="00F62BE3"/>
    <w:rsid w:val="00F631DA"/>
    <w:rsid w:val="00F7203B"/>
    <w:rsid w:val="00FA295A"/>
    <w:rsid w:val="00FB4D26"/>
    <w:rsid w:val="00FC2D98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6071"/>
  <w15:docId w15:val="{A5713DE1-E9B3-40BA-AB4E-EDD54D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katedra-dermatologii-chorob-przenoszonych-droga-plciowa-i-immunodermatologii/pracownicy/?id=48569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.tadrowski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grochocka@cm.um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747C-B470-4445-BF21-01ED16B2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CM UMK</cp:lastModifiedBy>
  <cp:revision>3</cp:revision>
  <cp:lastPrinted>2021-02-12T12:24:00Z</cp:lastPrinted>
  <dcterms:created xsi:type="dcterms:W3CDTF">2021-02-12T17:11:00Z</dcterms:created>
  <dcterms:modified xsi:type="dcterms:W3CDTF">2021-02-15T10:55:00Z</dcterms:modified>
</cp:coreProperties>
</file>