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3FE" w:rsidRPr="003D47E7" w:rsidRDefault="003D47E7" w:rsidP="001E53FE">
      <w:pPr>
        <w:pStyle w:val="NormalnyWeb"/>
        <w:spacing w:before="240" w:beforeAutospacing="0" w:after="72" w:afterAutospacing="0"/>
        <w:jc w:val="center"/>
        <w:rPr>
          <w:b/>
          <w:color w:val="06022E"/>
          <w:sz w:val="32"/>
          <w:szCs w:val="18"/>
        </w:rPr>
      </w:pPr>
      <w:r w:rsidRPr="003D47E7">
        <w:rPr>
          <w:b/>
          <w:color w:val="06022E"/>
          <w:sz w:val="32"/>
          <w:szCs w:val="18"/>
        </w:rPr>
        <w:t>BIOLOGIA KOMÓRKI Z ELEMENTAMI CYTOFIZJOLOGII</w:t>
      </w:r>
    </w:p>
    <w:p w:rsidR="001E53FE" w:rsidRPr="001E53FE" w:rsidRDefault="001E53FE" w:rsidP="001E53FE">
      <w:pPr>
        <w:pStyle w:val="NormalnyWeb"/>
        <w:spacing w:before="240" w:beforeAutospacing="0" w:after="72" w:afterAutospacing="0"/>
        <w:rPr>
          <w:b/>
          <w:color w:val="06022E"/>
          <w:szCs w:val="18"/>
        </w:rPr>
      </w:pPr>
      <w:r w:rsidRPr="001E53FE">
        <w:rPr>
          <w:b/>
          <w:color w:val="06022E"/>
          <w:szCs w:val="18"/>
        </w:rPr>
        <w:t>Ćwiczenia</w:t>
      </w:r>
    </w:p>
    <w:p w:rsidR="001E53FE" w:rsidRPr="001E53FE" w:rsidRDefault="001E53FE" w:rsidP="001E53FE">
      <w:pPr>
        <w:pStyle w:val="NormalnyWeb"/>
        <w:spacing w:before="0" w:beforeAutospacing="0" w:after="72" w:afterAutospacing="0"/>
        <w:rPr>
          <w:color w:val="06022E"/>
          <w:szCs w:val="18"/>
        </w:rPr>
      </w:pPr>
      <w:r w:rsidRPr="001E53FE">
        <w:rPr>
          <w:color w:val="06022E"/>
          <w:szCs w:val="18"/>
        </w:rPr>
        <w:t>Spr</w:t>
      </w:r>
      <w:r>
        <w:rPr>
          <w:color w:val="06022E"/>
          <w:szCs w:val="18"/>
        </w:rPr>
        <w:t>awdzian: (</w:t>
      </w:r>
      <w:r w:rsidR="003D47E7">
        <w:rPr>
          <w:color w:val="06022E"/>
          <w:szCs w:val="18"/>
        </w:rPr>
        <w:t xml:space="preserve">wejściówka: </w:t>
      </w:r>
      <w:r>
        <w:rPr>
          <w:color w:val="06022E"/>
          <w:szCs w:val="18"/>
        </w:rPr>
        <w:t xml:space="preserve">0-3 </w:t>
      </w:r>
      <w:proofErr w:type="spellStart"/>
      <w:r>
        <w:rPr>
          <w:color w:val="06022E"/>
          <w:szCs w:val="18"/>
        </w:rPr>
        <w:t>pkt</w:t>
      </w:r>
      <w:proofErr w:type="spellEnd"/>
      <w:r>
        <w:rPr>
          <w:color w:val="06022E"/>
          <w:szCs w:val="18"/>
        </w:rPr>
        <w:t>; ≥ 60%)</w:t>
      </w:r>
    </w:p>
    <w:p w:rsidR="001E53FE" w:rsidRPr="001E53FE" w:rsidRDefault="001E53FE" w:rsidP="001E53FE">
      <w:pPr>
        <w:pStyle w:val="NormalnyWeb"/>
        <w:spacing w:before="0" w:beforeAutospacing="0" w:after="72" w:afterAutospacing="0"/>
        <w:rPr>
          <w:color w:val="06022E"/>
          <w:szCs w:val="18"/>
        </w:rPr>
      </w:pPr>
      <w:r w:rsidRPr="001E53FE">
        <w:rPr>
          <w:color w:val="06022E"/>
          <w:szCs w:val="18"/>
        </w:rPr>
        <w:t xml:space="preserve">Prowadzenie dokumentacji z ćwiczeń: (0-3 </w:t>
      </w:r>
      <w:proofErr w:type="spellStart"/>
      <w:r w:rsidRPr="001E53FE">
        <w:rPr>
          <w:color w:val="06022E"/>
          <w:szCs w:val="18"/>
        </w:rPr>
        <w:t>pkt</w:t>
      </w:r>
      <w:proofErr w:type="spellEnd"/>
      <w:r w:rsidRPr="001E53FE">
        <w:rPr>
          <w:color w:val="06022E"/>
          <w:szCs w:val="18"/>
        </w:rPr>
        <w:t>; ≥60%)</w:t>
      </w:r>
    </w:p>
    <w:p w:rsidR="00422DDA" w:rsidRPr="001E53FE" w:rsidRDefault="00422DDA" w:rsidP="00422DDA">
      <w:pPr>
        <w:pStyle w:val="NormalnyWeb"/>
        <w:spacing w:before="0" w:beforeAutospacing="0" w:after="72" w:afterAutospacing="0"/>
        <w:rPr>
          <w:color w:val="06022E"/>
          <w:szCs w:val="18"/>
        </w:rPr>
      </w:pPr>
      <w:r w:rsidRPr="001E53FE">
        <w:rPr>
          <w:color w:val="06022E"/>
          <w:szCs w:val="18"/>
        </w:rPr>
        <w:t>Przedłużona obserwacja: (0 – 10 punktów; ≥ 60%)</w:t>
      </w:r>
    </w:p>
    <w:p w:rsidR="001E53FE" w:rsidRPr="001E53FE" w:rsidRDefault="001E53FE" w:rsidP="001E53FE">
      <w:pPr>
        <w:pStyle w:val="NormalnyWeb"/>
        <w:spacing w:before="0" w:beforeAutospacing="0" w:after="72" w:afterAutospacing="0"/>
        <w:rPr>
          <w:color w:val="06022E"/>
          <w:szCs w:val="18"/>
        </w:rPr>
      </w:pPr>
    </w:p>
    <w:p w:rsidR="001E53FE" w:rsidRPr="001E53FE" w:rsidRDefault="001E53FE" w:rsidP="001E53FE">
      <w:pPr>
        <w:pStyle w:val="NormalnyWeb"/>
        <w:spacing w:before="0" w:beforeAutospacing="0" w:after="72" w:afterAutospacing="0"/>
        <w:rPr>
          <w:b/>
          <w:color w:val="06022E"/>
          <w:szCs w:val="18"/>
        </w:rPr>
      </w:pPr>
      <w:r w:rsidRPr="001E53FE">
        <w:rPr>
          <w:b/>
          <w:color w:val="06022E"/>
          <w:szCs w:val="18"/>
        </w:rPr>
        <w:t>Wykłady</w:t>
      </w:r>
    </w:p>
    <w:p w:rsidR="001E53FE" w:rsidRPr="001E53FE" w:rsidRDefault="001E53FE" w:rsidP="001E53FE">
      <w:pPr>
        <w:pStyle w:val="NormalnyWeb"/>
        <w:spacing w:before="0" w:beforeAutospacing="0" w:after="72" w:afterAutospacing="0"/>
        <w:rPr>
          <w:color w:val="06022E"/>
          <w:szCs w:val="18"/>
        </w:rPr>
      </w:pPr>
      <w:r w:rsidRPr="001E53FE">
        <w:rPr>
          <w:color w:val="06022E"/>
          <w:szCs w:val="18"/>
        </w:rPr>
        <w:t xml:space="preserve">Egzamin końcowy pisemny: (0-50 </w:t>
      </w:r>
      <w:proofErr w:type="spellStart"/>
      <w:r w:rsidRPr="001E53FE">
        <w:rPr>
          <w:color w:val="06022E"/>
          <w:szCs w:val="18"/>
        </w:rPr>
        <w:t>pkt</w:t>
      </w:r>
      <w:proofErr w:type="spellEnd"/>
      <w:r w:rsidRPr="001E53FE">
        <w:rPr>
          <w:color w:val="06022E"/>
          <w:szCs w:val="18"/>
        </w:rPr>
        <w:t>; ≥60%)</w:t>
      </w:r>
    </w:p>
    <w:p w:rsidR="001E53FE" w:rsidRPr="001E53FE" w:rsidRDefault="001E53FE" w:rsidP="001E53FE">
      <w:pPr>
        <w:pStyle w:val="NormalnyWeb"/>
        <w:spacing w:before="0" w:beforeAutospacing="0" w:after="72" w:afterAutospacing="0"/>
        <w:rPr>
          <w:color w:val="06022E"/>
          <w:szCs w:val="18"/>
        </w:rPr>
      </w:pPr>
      <w:r w:rsidRPr="001E53FE">
        <w:rPr>
          <w:color w:val="06022E"/>
          <w:szCs w:val="18"/>
        </w:rPr>
        <w:t xml:space="preserve">Egzamin końcowy praktyczny: (0-10 </w:t>
      </w:r>
      <w:proofErr w:type="spellStart"/>
      <w:r w:rsidRPr="001E53FE">
        <w:rPr>
          <w:color w:val="06022E"/>
          <w:szCs w:val="18"/>
        </w:rPr>
        <w:t>pkt</w:t>
      </w:r>
      <w:proofErr w:type="spellEnd"/>
      <w:r w:rsidRPr="001E53FE">
        <w:rPr>
          <w:color w:val="06022E"/>
          <w:szCs w:val="18"/>
        </w:rPr>
        <w:t>; ≥ 60%)</w:t>
      </w:r>
    </w:p>
    <w:p w:rsidR="00AB4D39" w:rsidRPr="0005295D" w:rsidRDefault="00AB4D39" w:rsidP="00AB4D39">
      <w:pPr>
        <w:pStyle w:val="NormalnyWeb"/>
        <w:spacing w:before="0" w:beforeAutospacing="0" w:after="72" w:afterAutospacing="0"/>
      </w:pPr>
      <w:r w:rsidRPr="0005295D">
        <w:t>Przedłużona obserwacja (0 – 10 punktów; &gt; 50%)</w:t>
      </w:r>
    </w:p>
    <w:p w:rsidR="000B62B1" w:rsidRDefault="000B62B1">
      <w:pPr>
        <w:rPr>
          <w:rFonts w:ascii="Times New Roman" w:hAnsi="Times New Roman" w:cs="Times New Roman"/>
          <w:sz w:val="32"/>
        </w:rPr>
      </w:pPr>
    </w:p>
    <w:p w:rsidR="001E53FE" w:rsidRPr="00757102" w:rsidRDefault="001E53FE" w:rsidP="001E53FE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  <w:r w:rsidRPr="00757102">
        <w:rPr>
          <w:color w:val="06022E"/>
          <w:szCs w:val="18"/>
        </w:rPr>
        <w:t>Kryteria oceniania:</w:t>
      </w:r>
    </w:p>
    <w:p w:rsidR="001E53FE" w:rsidRPr="00757102" w:rsidRDefault="001E53FE" w:rsidP="001E53FE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  <w:r w:rsidRPr="00757102">
        <w:rPr>
          <w:color w:val="06022E"/>
          <w:szCs w:val="18"/>
        </w:rPr>
        <w:t>1. Ćwiczenia: Warunkiem zaliczenia ćwiczeń (zaliczenie bez oceny) jest obecność na zajęciach oraz zaliczenie cotygodniowych sprawdzianów obejmujących materiał z zajęć poprzednich.</w:t>
      </w:r>
    </w:p>
    <w:p w:rsidR="001E53FE" w:rsidRPr="00757102" w:rsidRDefault="001E53FE" w:rsidP="001E53FE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  <w:r w:rsidRPr="00757102">
        <w:rPr>
          <w:color w:val="06022E"/>
          <w:szCs w:val="18"/>
        </w:rPr>
        <w:t>2. Materiał omawiany na wykładach i ćwiczeniach będzie egzekwowany na egzaminie.</w:t>
      </w:r>
    </w:p>
    <w:p w:rsidR="001E53FE" w:rsidRPr="00757102" w:rsidRDefault="001E53FE" w:rsidP="001E53FE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  <w:r w:rsidRPr="00757102">
        <w:rPr>
          <w:color w:val="06022E"/>
          <w:szCs w:val="18"/>
        </w:rPr>
        <w:t>3. Warunkiem dopuszczenia do egzaminu jest uzyskanie zaliczenia z ćwiczeń.</w:t>
      </w:r>
    </w:p>
    <w:p w:rsidR="001E53FE" w:rsidRPr="00757102" w:rsidRDefault="001E53FE" w:rsidP="001E53FE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  <w:r w:rsidRPr="00757102">
        <w:rPr>
          <w:color w:val="06022E"/>
          <w:szCs w:val="18"/>
        </w:rPr>
        <w:t>4. Egzamin odbywa się w sesji zimowej i składa się z dwóch części: praktycznej i teoretycznej.</w:t>
      </w:r>
    </w:p>
    <w:p w:rsidR="001E53FE" w:rsidRPr="00757102" w:rsidRDefault="001E53FE" w:rsidP="001E53FE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  <w:r w:rsidRPr="00757102">
        <w:rPr>
          <w:color w:val="06022E"/>
          <w:szCs w:val="18"/>
        </w:rPr>
        <w:t xml:space="preserve">5. Podstawą zaliczenia części praktycznej jest udzielenie </w:t>
      </w:r>
      <w:r w:rsidRPr="00757102">
        <w:rPr>
          <w:b/>
          <w:color w:val="06022E"/>
          <w:szCs w:val="18"/>
        </w:rPr>
        <w:t>minimum</w:t>
      </w:r>
      <w:r w:rsidRPr="00757102">
        <w:rPr>
          <w:color w:val="06022E"/>
          <w:szCs w:val="18"/>
        </w:rPr>
        <w:t xml:space="preserve"> 60% prawidłowych odpowiedzi tj. rozpoznanie </w:t>
      </w:r>
      <w:r w:rsidRPr="00757102">
        <w:rPr>
          <w:b/>
          <w:color w:val="06022E"/>
          <w:szCs w:val="18"/>
        </w:rPr>
        <w:t xml:space="preserve">6 </w:t>
      </w:r>
      <w:proofErr w:type="spellStart"/>
      <w:r w:rsidRPr="00757102">
        <w:rPr>
          <w:b/>
          <w:color w:val="06022E"/>
          <w:szCs w:val="18"/>
        </w:rPr>
        <w:t>elektronogramów</w:t>
      </w:r>
      <w:proofErr w:type="spellEnd"/>
      <w:r w:rsidRPr="00757102">
        <w:rPr>
          <w:b/>
          <w:color w:val="06022E"/>
          <w:szCs w:val="18"/>
        </w:rPr>
        <w:t xml:space="preserve"> (6pkt)</w:t>
      </w:r>
      <w:r w:rsidRPr="00757102">
        <w:rPr>
          <w:color w:val="06022E"/>
          <w:szCs w:val="18"/>
        </w:rPr>
        <w:t xml:space="preserve">. Maksymalnie można zdobyć </w:t>
      </w:r>
      <w:r w:rsidRPr="00757102">
        <w:rPr>
          <w:b/>
          <w:color w:val="06022E"/>
          <w:szCs w:val="18"/>
        </w:rPr>
        <w:t>10 punktów</w:t>
      </w:r>
      <w:r w:rsidRPr="00757102">
        <w:rPr>
          <w:color w:val="06022E"/>
          <w:szCs w:val="18"/>
        </w:rPr>
        <w:t xml:space="preserve"> (rozpoznanie 10 </w:t>
      </w:r>
      <w:proofErr w:type="spellStart"/>
      <w:r w:rsidRPr="00757102">
        <w:rPr>
          <w:color w:val="06022E"/>
          <w:szCs w:val="18"/>
        </w:rPr>
        <w:t>elektronogramów</w:t>
      </w:r>
      <w:proofErr w:type="spellEnd"/>
      <w:r w:rsidRPr="00757102">
        <w:rPr>
          <w:color w:val="06022E"/>
          <w:szCs w:val="18"/>
        </w:rPr>
        <w:t>)</w:t>
      </w:r>
      <w:r>
        <w:rPr>
          <w:color w:val="06022E"/>
          <w:szCs w:val="18"/>
        </w:rPr>
        <w:t>.</w:t>
      </w:r>
      <w:r w:rsidRPr="00757102">
        <w:rPr>
          <w:color w:val="06022E"/>
          <w:szCs w:val="18"/>
        </w:rPr>
        <w:t xml:space="preserve"> Wynik z egzaminu praktycznego doliczany jest do wyniku części teoretycznej egzaminu.</w:t>
      </w:r>
    </w:p>
    <w:p w:rsidR="001E53FE" w:rsidRDefault="001E53FE" w:rsidP="001E53FE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  <w:r w:rsidRPr="00757102">
        <w:rPr>
          <w:color w:val="06022E"/>
          <w:szCs w:val="18"/>
        </w:rPr>
        <w:t xml:space="preserve">6. Część teoretyczna egzaminu odbywa się w formie testu wielokrotnego wyboru i obejmuje 50 pytań z pięcioma odpowiedziami, z których tylko jedna jest prawidłowa. Za część teoretyczną można uzyskać </w:t>
      </w:r>
      <w:r w:rsidRPr="00757102">
        <w:rPr>
          <w:b/>
          <w:color w:val="06022E"/>
          <w:szCs w:val="18"/>
        </w:rPr>
        <w:t xml:space="preserve">maksymalnie 50 </w:t>
      </w:r>
      <w:proofErr w:type="spellStart"/>
      <w:r w:rsidRPr="00757102">
        <w:rPr>
          <w:b/>
          <w:color w:val="06022E"/>
          <w:szCs w:val="18"/>
        </w:rPr>
        <w:t>pkt</w:t>
      </w:r>
      <w:proofErr w:type="spellEnd"/>
      <w:r w:rsidRPr="00757102">
        <w:rPr>
          <w:color w:val="06022E"/>
          <w:szCs w:val="18"/>
        </w:rPr>
        <w:t xml:space="preserve">, a warunkiem jej zaliczenia jest udzielenie </w:t>
      </w:r>
      <w:r w:rsidRPr="00757102">
        <w:rPr>
          <w:b/>
          <w:color w:val="06022E"/>
          <w:szCs w:val="18"/>
        </w:rPr>
        <w:t>minimum 30</w:t>
      </w:r>
      <w:r w:rsidRPr="00757102">
        <w:rPr>
          <w:color w:val="06022E"/>
          <w:szCs w:val="18"/>
        </w:rPr>
        <w:t xml:space="preserve"> prawidłowych odpowiedzi.</w:t>
      </w:r>
    </w:p>
    <w:p w:rsidR="003D47E7" w:rsidRDefault="003D47E7" w:rsidP="001E53FE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  <w:r>
        <w:rPr>
          <w:color w:val="06022E"/>
          <w:szCs w:val="18"/>
        </w:rPr>
        <w:t>7. Kryteria uzyskania oceny z egzaminu:</w:t>
      </w:r>
    </w:p>
    <w:p w:rsidR="003D47E7" w:rsidRPr="00757102" w:rsidRDefault="003D47E7" w:rsidP="001E53FE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  <w:r w:rsidRPr="003D47E7">
        <w:rPr>
          <w:color w:val="06022E"/>
          <w:szCs w:val="18"/>
        </w:rPr>
        <w:drawing>
          <wp:inline distT="0" distB="0" distL="0" distR="0">
            <wp:extent cx="5760720" cy="1489641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4896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E53FE" w:rsidRPr="00757102" w:rsidRDefault="001E53FE" w:rsidP="001E53FE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  <w:r w:rsidRPr="00757102">
        <w:rPr>
          <w:color w:val="06022E"/>
          <w:szCs w:val="18"/>
        </w:rPr>
        <w:t>Warunkiem dopuszczenia studenta do pisemnego egzaminu jest uzyskanie minimalnej liczby punktów z egzaminu praktycznego. W przypadku nie uzyskania minimalnej liczby z egzaminu praktycznego dopuszcza się dwie poprawy obejmujące zakresem całość egzaminu praktycznego. Poprawa jest identyczną metodą weryfikacji efektów kształcenia, jak w pierwszym terminie.</w:t>
      </w:r>
    </w:p>
    <w:p w:rsidR="001E53FE" w:rsidRPr="00757102" w:rsidRDefault="001E53FE" w:rsidP="001E53FE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  <w:r w:rsidRPr="00757102">
        <w:rPr>
          <w:color w:val="06022E"/>
          <w:szCs w:val="18"/>
        </w:rPr>
        <w:lastRenderedPageBreak/>
        <w:t>Kryterium otrzymania oceny pozytywnej z egzaminu pisemnego jest uzyskanie minimalnej liczby punktów. W przypadku nie uzyskania minimalnej liczby z egzaminu pisemnego d</w:t>
      </w:r>
      <w:r>
        <w:rPr>
          <w:color w:val="06022E"/>
          <w:szCs w:val="18"/>
        </w:rPr>
        <w:t xml:space="preserve">opuszcza się dodatkowy termin. </w:t>
      </w:r>
      <w:r w:rsidRPr="00757102">
        <w:rPr>
          <w:color w:val="06022E"/>
          <w:szCs w:val="18"/>
        </w:rPr>
        <w:t>Poprawa jest identyczną metodą weryfikacji efektów kształcenia, jak w pierwszym terminie.</w:t>
      </w:r>
    </w:p>
    <w:p w:rsidR="001E53FE" w:rsidRPr="00757102" w:rsidRDefault="001E53FE" w:rsidP="001E53FE">
      <w:pPr>
        <w:pStyle w:val="NormalnyWeb"/>
        <w:spacing w:before="0" w:beforeAutospacing="0" w:after="72" w:afterAutospacing="0"/>
        <w:jc w:val="both"/>
        <w:rPr>
          <w:color w:val="06022E"/>
          <w:szCs w:val="18"/>
        </w:rPr>
      </w:pPr>
      <w:r w:rsidRPr="00757102">
        <w:rPr>
          <w:color w:val="06022E"/>
          <w:szCs w:val="18"/>
        </w:rPr>
        <w:t>Powyższe jednolite kryteria obowiązują na wszystkich zaliczeniach końcowych, w tym również poprawkowych.</w:t>
      </w:r>
    </w:p>
    <w:p w:rsidR="001E53FE" w:rsidRPr="001E53FE" w:rsidRDefault="001E53FE">
      <w:pPr>
        <w:rPr>
          <w:rFonts w:ascii="Times New Roman" w:hAnsi="Times New Roman" w:cs="Times New Roman"/>
          <w:sz w:val="32"/>
        </w:rPr>
      </w:pPr>
    </w:p>
    <w:sectPr w:rsidR="001E53FE" w:rsidRPr="001E53FE" w:rsidSect="000B62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E53FE"/>
    <w:rsid w:val="000B62B1"/>
    <w:rsid w:val="001E53FE"/>
    <w:rsid w:val="003D47E7"/>
    <w:rsid w:val="00422DDA"/>
    <w:rsid w:val="00AB4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2B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1E53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D47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47E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310</Words>
  <Characters>1860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Hałas-Wiśniewska</dc:creator>
  <cp:lastModifiedBy>Marta Hałas-Wiśniewska</cp:lastModifiedBy>
  <cp:revision>4</cp:revision>
  <dcterms:created xsi:type="dcterms:W3CDTF">2023-10-03T07:23:00Z</dcterms:created>
  <dcterms:modified xsi:type="dcterms:W3CDTF">2023-10-03T09:29:00Z</dcterms:modified>
</cp:coreProperties>
</file>