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35" w:rsidRDefault="00DC3F35" w:rsidP="00B7393A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93CA4">
        <w:rPr>
          <w:rFonts w:ascii="Times New Roman" w:hAnsi="Times New Roman" w:cs="Times New Roman"/>
          <w:b/>
          <w:sz w:val="24"/>
          <w:lang w:val="en-US"/>
        </w:rPr>
        <w:t>FACULTY OF MEDICINE</w:t>
      </w:r>
      <w:r w:rsidR="00680F8F" w:rsidRPr="00B93CA4">
        <w:rPr>
          <w:rFonts w:ascii="Times New Roman" w:hAnsi="Times New Roman" w:cs="Times New Roman"/>
          <w:b/>
          <w:sz w:val="24"/>
          <w:lang w:val="en-US"/>
        </w:rPr>
        <w:t xml:space="preserve">; </w:t>
      </w:r>
      <w:r w:rsidRPr="00B93CA4">
        <w:rPr>
          <w:rFonts w:ascii="Times New Roman" w:hAnsi="Times New Roman" w:cs="Times New Roman"/>
          <w:b/>
          <w:sz w:val="24"/>
          <w:lang w:val="en-US"/>
        </w:rPr>
        <w:t>1</w:t>
      </w:r>
      <w:r w:rsidRPr="00B93CA4">
        <w:rPr>
          <w:rFonts w:ascii="Times New Roman" w:hAnsi="Times New Roman" w:cs="Times New Roman"/>
          <w:b/>
          <w:sz w:val="24"/>
          <w:vertAlign w:val="superscript"/>
          <w:lang w:val="en-US"/>
        </w:rPr>
        <w:t>ST</w:t>
      </w:r>
      <w:r w:rsidRPr="00B93CA4">
        <w:rPr>
          <w:rFonts w:ascii="Times New Roman" w:hAnsi="Times New Roman" w:cs="Times New Roman"/>
          <w:b/>
          <w:sz w:val="24"/>
          <w:lang w:val="en-US"/>
        </w:rPr>
        <w:t xml:space="preserve"> year</w:t>
      </w:r>
      <w:r w:rsidR="00C9106E" w:rsidRPr="00B93CA4"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Pr="00B93CA4">
        <w:rPr>
          <w:rFonts w:ascii="Times New Roman" w:hAnsi="Times New Roman" w:cs="Times New Roman"/>
          <w:b/>
          <w:sz w:val="24"/>
          <w:lang w:val="en-US"/>
        </w:rPr>
        <w:t>CELL BIOLOGY WITH CYTOPHYSIOLOGY</w:t>
      </w:r>
    </w:p>
    <w:p w:rsidR="006142FE" w:rsidRPr="00B93CA4" w:rsidRDefault="006142FE" w:rsidP="00B7393A">
      <w:pPr>
        <w:spacing w:after="0" w:line="100" w:lineRule="atLeast"/>
        <w:jc w:val="center"/>
        <w:rPr>
          <w:rFonts w:ascii="Times New Roman" w:hAnsi="Times New Roman" w:cs="Times New Roman"/>
          <w:color w:val="FF0000"/>
          <w:lang w:val="en-US"/>
        </w:rPr>
      </w:pPr>
    </w:p>
    <w:p w:rsidR="001510E9" w:rsidRPr="00B93CA4" w:rsidRDefault="005861AC" w:rsidP="004C7281">
      <w:pPr>
        <w:spacing w:after="0" w:line="100" w:lineRule="atLeas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Tutorials</w:t>
      </w:r>
      <w:r w:rsidR="003643F9" w:rsidRPr="00B93CA4">
        <w:rPr>
          <w:rFonts w:ascii="Times New Roman" w:hAnsi="Times New Roman" w:cs="Times New Roman"/>
          <w:b/>
          <w:sz w:val="24"/>
          <w:lang w:val="en-US"/>
        </w:rPr>
        <w:t>:</w:t>
      </w:r>
    </w:p>
    <w:p w:rsidR="003C6252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F34D02">
        <w:rPr>
          <w:rFonts w:ascii="Times New Roman" w:hAnsi="Times New Roman"/>
          <w:lang w:val="en-US"/>
        </w:rPr>
        <w:t>Acquaintance with didactic rules of the subject and Health and Safety at Work Regulations.</w:t>
      </w:r>
      <w:r>
        <w:rPr>
          <w:rFonts w:ascii="Times New Roman" w:hAnsi="Times New Roman"/>
          <w:lang w:val="en-US"/>
        </w:rPr>
        <w:t xml:space="preserve"> </w:t>
      </w:r>
      <w:r w:rsidRPr="00373CD0">
        <w:rPr>
          <w:rFonts w:ascii="Times New Roman" w:hAnsi="Times New Roman"/>
          <w:lang w:val="en-US"/>
        </w:rPr>
        <w:t>Light and electron microscopy (specializing in cell membrane surfaces and cell organelles)</w:t>
      </w:r>
    </w:p>
    <w:p w:rsidR="003C6252" w:rsidRPr="00373CD0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373CD0">
        <w:rPr>
          <w:rFonts w:ascii="Times New Roman" w:hAnsi="Times New Roman"/>
          <w:lang w:val="en-US"/>
        </w:rPr>
        <w:t xml:space="preserve">Basic techniques in routine </w:t>
      </w:r>
      <w:proofErr w:type="spellStart"/>
      <w:r w:rsidRPr="00373CD0">
        <w:rPr>
          <w:rFonts w:ascii="Times New Roman" w:hAnsi="Times New Roman"/>
          <w:lang w:val="en-US"/>
        </w:rPr>
        <w:t>cytophysiological</w:t>
      </w:r>
      <w:proofErr w:type="spellEnd"/>
      <w:r w:rsidRPr="00373CD0">
        <w:rPr>
          <w:rFonts w:ascii="Times New Roman" w:hAnsi="Times New Roman"/>
          <w:lang w:val="en-US"/>
        </w:rPr>
        <w:t xml:space="preserve"> research</w:t>
      </w:r>
    </w:p>
    <w:p w:rsidR="003C6252" w:rsidRPr="00373CD0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373CD0">
        <w:rPr>
          <w:rFonts w:ascii="Times New Roman" w:hAnsi="Times New Roman"/>
          <w:lang w:val="en-US"/>
        </w:rPr>
        <w:t>Methods for visualizing cellular structures – the cytoskeleton</w:t>
      </w:r>
    </w:p>
    <w:p w:rsidR="003C6252" w:rsidRPr="00373CD0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373CD0">
        <w:rPr>
          <w:rFonts w:ascii="Times New Roman" w:hAnsi="Times New Roman"/>
          <w:lang w:val="en-US"/>
        </w:rPr>
        <w:t>In vitro cell culture. Cell-cell and cell-extracellular matrix interactions</w:t>
      </w:r>
    </w:p>
    <w:p w:rsidR="003C6252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373CD0">
        <w:rPr>
          <w:rFonts w:ascii="Times New Roman" w:hAnsi="Times New Roman"/>
          <w:lang w:val="en-US"/>
        </w:rPr>
        <w:t>Methods for assessing proliferation</w:t>
      </w:r>
    </w:p>
    <w:p w:rsidR="00EC2381" w:rsidRPr="003C6252" w:rsidRDefault="003C6252" w:rsidP="003C6252">
      <w:pPr>
        <w:numPr>
          <w:ilvl w:val="0"/>
          <w:numId w:val="11"/>
        </w:numPr>
        <w:tabs>
          <w:tab w:val="clear" w:pos="1440"/>
        </w:tabs>
        <w:spacing w:after="0" w:line="240" w:lineRule="auto"/>
        <w:ind w:left="314" w:hanging="284"/>
        <w:jc w:val="both"/>
        <w:rPr>
          <w:rFonts w:ascii="Times New Roman" w:hAnsi="Times New Roman"/>
          <w:lang w:val="en-US"/>
        </w:rPr>
      </w:pPr>
      <w:r w:rsidRPr="003C6252">
        <w:rPr>
          <w:rFonts w:ascii="Times New Roman" w:hAnsi="Times New Roman"/>
          <w:lang w:val="en-US"/>
        </w:rPr>
        <w:t>Methods for detecting cell death at the cellular level</w:t>
      </w:r>
    </w:p>
    <w:p w:rsidR="007F394C" w:rsidRPr="007F394C" w:rsidRDefault="007F394C" w:rsidP="004C7281">
      <w:pPr>
        <w:pStyle w:val="domylnie"/>
        <w:spacing w:before="0" w:beforeAutospacing="0" w:after="0" w:afterAutospacing="0" w:line="100" w:lineRule="atLeast"/>
        <w:ind w:left="360"/>
        <w:rPr>
          <w:b/>
          <w:lang w:val="en-US"/>
        </w:rPr>
      </w:pPr>
    </w:p>
    <w:sectPr w:rsidR="007F394C" w:rsidRPr="007F394C" w:rsidSect="00B7393A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0EF"/>
    <w:multiLevelType w:val="multilevel"/>
    <w:tmpl w:val="84C28726"/>
    <w:lvl w:ilvl="0">
      <w:start w:val="1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078517D1"/>
    <w:multiLevelType w:val="hybridMultilevel"/>
    <w:tmpl w:val="F06A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B73"/>
    <w:multiLevelType w:val="multilevel"/>
    <w:tmpl w:val="6284D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0237"/>
    <w:multiLevelType w:val="hybridMultilevel"/>
    <w:tmpl w:val="68F6193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21E62"/>
    <w:multiLevelType w:val="multilevel"/>
    <w:tmpl w:val="8F46D78C"/>
    <w:lvl w:ilvl="0">
      <w:start w:val="2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36A7717B"/>
    <w:multiLevelType w:val="hybridMultilevel"/>
    <w:tmpl w:val="6284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60B4A"/>
    <w:multiLevelType w:val="hybridMultilevel"/>
    <w:tmpl w:val="97D06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37B90"/>
    <w:multiLevelType w:val="hybridMultilevel"/>
    <w:tmpl w:val="3A1A43F2"/>
    <w:lvl w:ilvl="0" w:tplc="EA30E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EDB45EA"/>
    <w:multiLevelType w:val="multilevel"/>
    <w:tmpl w:val="E3B2A7A6"/>
    <w:lvl w:ilvl="0">
      <w:start w:val="18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65717D1E"/>
    <w:multiLevelType w:val="multilevel"/>
    <w:tmpl w:val="934C55F4"/>
    <w:lvl w:ilvl="0">
      <w:start w:val="2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6C901DC7"/>
    <w:multiLevelType w:val="multilevel"/>
    <w:tmpl w:val="18943CDE"/>
    <w:lvl w:ilvl="0">
      <w:start w:val="1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0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35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0E9"/>
    <w:rsid w:val="0009320E"/>
    <w:rsid w:val="000B4CAB"/>
    <w:rsid w:val="0010383D"/>
    <w:rsid w:val="001510E9"/>
    <w:rsid w:val="001F15BA"/>
    <w:rsid w:val="00243775"/>
    <w:rsid w:val="002E77E8"/>
    <w:rsid w:val="003643F9"/>
    <w:rsid w:val="003C6252"/>
    <w:rsid w:val="00483C41"/>
    <w:rsid w:val="004C7281"/>
    <w:rsid w:val="005861AC"/>
    <w:rsid w:val="00591082"/>
    <w:rsid w:val="005D3E60"/>
    <w:rsid w:val="006142FE"/>
    <w:rsid w:val="00614499"/>
    <w:rsid w:val="006570A6"/>
    <w:rsid w:val="00680F8F"/>
    <w:rsid w:val="006E32DC"/>
    <w:rsid w:val="0075312F"/>
    <w:rsid w:val="007F394C"/>
    <w:rsid w:val="008566CC"/>
    <w:rsid w:val="009313F2"/>
    <w:rsid w:val="009C0B48"/>
    <w:rsid w:val="00AB16A3"/>
    <w:rsid w:val="00AC51A7"/>
    <w:rsid w:val="00B7393A"/>
    <w:rsid w:val="00B93CA4"/>
    <w:rsid w:val="00BA2D63"/>
    <w:rsid w:val="00BF24D0"/>
    <w:rsid w:val="00BF60DF"/>
    <w:rsid w:val="00BF6874"/>
    <w:rsid w:val="00C24F62"/>
    <w:rsid w:val="00C9106E"/>
    <w:rsid w:val="00CB73DD"/>
    <w:rsid w:val="00D418DA"/>
    <w:rsid w:val="00DA7484"/>
    <w:rsid w:val="00DA77C0"/>
    <w:rsid w:val="00DC3F35"/>
    <w:rsid w:val="00E66536"/>
    <w:rsid w:val="00EC2381"/>
    <w:rsid w:val="00F422C0"/>
    <w:rsid w:val="00F46B92"/>
    <w:rsid w:val="00F8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paragraph" w:styleId="Nagwek2">
    <w:name w:val="heading 2"/>
    <w:basedOn w:val="Normalny"/>
    <w:next w:val="Normalny"/>
    <w:link w:val="Nagwek2Znak"/>
    <w:qFormat/>
    <w:rsid w:val="003C62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lnie"/>
    <w:basedOn w:val="Normalny"/>
    <w:rsid w:val="00F8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0">
    <w:name w:val="Domyślnie"/>
    <w:uiPriority w:val="99"/>
    <w:rsid w:val="00DA77C0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Domylnie0"/>
    <w:uiPriority w:val="34"/>
    <w:qFormat/>
    <w:rsid w:val="0075312F"/>
    <w:pPr>
      <w:ind w:left="720"/>
    </w:pPr>
  </w:style>
  <w:style w:type="paragraph" w:styleId="NormalnyWeb">
    <w:name w:val="Normal (Web)"/>
    <w:basedOn w:val="Normalny"/>
    <w:uiPriority w:val="99"/>
    <w:unhideWhenUsed/>
    <w:rsid w:val="00B9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F394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3C6252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2</cp:revision>
  <dcterms:created xsi:type="dcterms:W3CDTF">2025-09-25T10:36:00Z</dcterms:created>
  <dcterms:modified xsi:type="dcterms:W3CDTF">2025-09-25T10:36:00Z</dcterms:modified>
</cp:coreProperties>
</file>