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6DC" w:rsidRDefault="009653C1">
      <w:pPr>
        <w:rPr>
          <w:b/>
          <w:sz w:val="28"/>
        </w:rPr>
      </w:pPr>
      <w:r>
        <w:rPr>
          <w:b/>
          <w:sz w:val="28"/>
        </w:rPr>
        <w:t xml:space="preserve">Plan zajęć dla studentów I roku kierunku lekarskiego – </w:t>
      </w:r>
    </w:p>
    <w:p w:rsidR="00B436DC" w:rsidRDefault="009653C1">
      <w:pPr>
        <w:rPr>
          <w:b/>
          <w:sz w:val="28"/>
        </w:rPr>
      </w:pPr>
      <w:r>
        <w:rPr>
          <w:b/>
          <w:sz w:val="28"/>
        </w:rPr>
        <w:t xml:space="preserve">studia stacjonarne - w roku </w:t>
      </w:r>
      <w:proofErr w:type="spellStart"/>
      <w:r>
        <w:rPr>
          <w:b/>
          <w:sz w:val="28"/>
        </w:rPr>
        <w:t>akad</w:t>
      </w:r>
      <w:proofErr w:type="spellEnd"/>
      <w:r>
        <w:rPr>
          <w:b/>
          <w:sz w:val="28"/>
        </w:rPr>
        <w:t>. 2021/2022</w:t>
      </w:r>
      <w:r>
        <w:t xml:space="preserve">                                                                                                                          </w:t>
      </w:r>
    </w:p>
    <w:tbl>
      <w:tblPr>
        <w:tblW w:w="10399" w:type="dxa"/>
        <w:tblInd w:w="-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8"/>
        <w:gridCol w:w="2245"/>
        <w:gridCol w:w="2596"/>
        <w:gridCol w:w="954"/>
        <w:gridCol w:w="925"/>
        <w:gridCol w:w="1233"/>
        <w:gridCol w:w="1788"/>
      </w:tblGrid>
      <w:tr w:rsidR="00B436DC">
        <w:trPr>
          <w:cantSplit/>
          <w:trHeight w:val="551"/>
        </w:trPr>
        <w:tc>
          <w:tcPr>
            <w:tcW w:w="67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 xml:space="preserve">Lp.    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 xml:space="preserve">   Przedmiot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Kierownik zespołu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dydaktycznego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  <w:p w:rsidR="00B436DC" w:rsidRDefault="009653C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sem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  <w:p w:rsidR="00B436DC" w:rsidRDefault="009653C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sem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Liczebność grup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Forma  zaliczenia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Punkty ECTS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proofErr w:type="spellStart"/>
            <w:r>
              <w:rPr>
                <w:sz w:val="24"/>
              </w:rPr>
              <w:t>sem</w:t>
            </w:r>
            <w:proofErr w:type="spellEnd"/>
            <w:r>
              <w:rPr>
                <w:sz w:val="24"/>
              </w:rPr>
              <w:t xml:space="preserve">. / II </w:t>
            </w:r>
            <w:proofErr w:type="spellStart"/>
            <w:r>
              <w:rPr>
                <w:sz w:val="24"/>
              </w:rPr>
              <w:t>sem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436DC">
        <w:trPr>
          <w:cantSplit/>
          <w:trHeight w:val="5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 xml:space="preserve">Bezpieczeństwo pracy 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i higiena pracy oraz ergonomia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Zespół ds. BHP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 xml:space="preserve">Zaliczenie bez oc. 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on-line</w:t>
            </w:r>
          </w:p>
        </w:tc>
      </w:tr>
      <w:tr w:rsidR="00B436DC">
        <w:trPr>
          <w:cantSplit/>
          <w:trHeight w:val="551"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Zasady współpracy z biblioteką medyczną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Dr n. hum.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 xml:space="preserve">Krzysztof </w:t>
            </w:r>
            <w:proofErr w:type="spellStart"/>
            <w:r>
              <w:rPr>
                <w:sz w:val="24"/>
              </w:rPr>
              <w:t>Nierzwicki</w:t>
            </w:r>
            <w:proofErr w:type="spellEnd"/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w.2</w:t>
            </w:r>
          </w:p>
          <w:p w:rsidR="00B436DC" w:rsidRDefault="00B436DC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 xml:space="preserve">Zaliczenie bez oc. 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on-line</w:t>
            </w:r>
          </w:p>
        </w:tc>
      </w:tr>
      <w:tr w:rsidR="00B436DC">
        <w:trPr>
          <w:cantSplit/>
          <w:trHeight w:val="566"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03" w:type="dxa"/>
          </w:tcPr>
          <w:p w:rsidR="00B436DC" w:rsidRDefault="009653C1">
            <w:pPr>
              <w:tabs>
                <w:tab w:val="left" w:pos="2410"/>
              </w:tabs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Pierwsza pomoc</w:t>
            </w:r>
          </w:p>
          <w:p w:rsidR="00B436DC" w:rsidRDefault="00B436DC">
            <w:pPr>
              <w:tabs>
                <w:tab w:val="left" w:pos="2410"/>
              </w:tabs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Dr n. med.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 xml:space="preserve">Julita </w:t>
            </w:r>
            <w:proofErr w:type="spellStart"/>
            <w:r>
              <w:rPr>
                <w:sz w:val="24"/>
              </w:rPr>
              <w:t>Soczywko</w:t>
            </w:r>
            <w:proofErr w:type="spellEnd"/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w.6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ćw.12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1,3/0</w:t>
            </w:r>
          </w:p>
        </w:tc>
      </w:tr>
      <w:tr w:rsidR="00B436DC">
        <w:trPr>
          <w:cantSplit/>
          <w:trHeight w:val="551"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Chemia ogólna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 xml:space="preserve">Dr n. chem. 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Marcin Wróblewski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w.5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ćw.15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Zaliczenie na oc.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1,5/0</w:t>
            </w:r>
          </w:p>
        </w:tc>
      </w:tr>
      <w:tr w:rsidR="00B436DC">
        <w:trPr>
          <w:cantSplit/>
          <w:trHeight w:val="566"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03" w:type="dxa"/>
          </w:tcPr>
          <w:p w:rsidR="00B436DC" w:rsidRDefault="009653C1">
            <w:pPr>
              <w:tabs>
                <w:tab w:val="left" w:pos="241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Biochemia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Dr hab. Karolina Szewczyk-Golec, prof. UMK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w.30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ćw.30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w.35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sem.6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ćw.39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4,5/6</w:t>
            </w:r>
          </w:p>
        </w:tc>
      </w:tr>
      <w:tr w:rsidR="00B436DC">
        <w:trPr>
          <w:cantSplit/>
          <w:trHeight w:val="551"/>
        </w:trPr>
        <w:tc>
          <w:tcPr>
            <w:tcW w:w="67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 xml:space="preserve">   6.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Biofizyka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Prof. dr hab.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Bronisław Grzegorzewski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w.20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ćw.25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3,8/0</w:t>
            </w:r>
          </w:p>
        </w:tc>
      </w:tr>
      <w:tr w:rsidR="00B436DC">
        <w:trPr>
          <w:cantSplit/>
          <w:trHeight w:val="551"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Biologia komórki 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  <w:szCs w:val="24"/>
              </w:rPr>
              <w:t>z cytofizjologią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Prof. dr hab.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Alina Grzanka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w.20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ćw.20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3,5/0</w:t>
            </w:r>
          </w:p>
        </w:tc>
      </w:tr>
      <w:tr w:rsidR="00B436DC">
        <w:trPr>
          <w:cantSplit/>
          <w:trHeight w:val="566"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Biologia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molekularna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Prof. dr hab.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Alina Woźniak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w.20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ćw.20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3,5/0</w:t>
            </w:r>
          </w:p>
        </w:tc>
      </w:tr>
      <w:tr w:rsidR="00B436DC">
        <w:trPr>
          <w:cantSplit/>
          <w:trHeight w:val="579"/>
        </w:trPr>
        <w:tc>
          <w:tcPr>
            <w:tcW w:w="67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 xml:space="preserve">   9.</w:t>
            </w:r>
          </w:p>
        </w:tc>
        <w:tc>
          <w:tcPr>
            <w:tcW w:w="2303" w:type="dxa"/>
          </w:tcPr>
          <w:p w:rsidR="00B436DC" w:rsidRDefault="009653C1">
            <w:pPr>
              <w:tabs>
                <w:tab w:val="left" w:pos="2410"/>
              </w:tabs>
              <w:rPr>
                <w:sz w:val="24"/>
              </w:rPr>
            </w:pPr>
            <w:r>
              <w:rPr>
                <w:sz w:val="24"/>
              </w:rPr>
              <w:t>Anatomia prawidłowa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Prof. dr hab.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 xml:space="preserve">Michał </w:t>
            </w:r>
            <w:proofErr w:type="spellStart"/>
            <w:r>
              <w:rPr>
                <w:sz w:val="24"/>
              </w:rPr>
              <w:t>Szpinda</w:t>
            </w:r>
            <w:proofErr w:type="spellEnd"/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w.30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ćw.80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w.30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sem.15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ćw.65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 xml:space="preserve">8/10     </w:t>
            </w:r>
          </w:p>
        </w:tc>
      </w:tr>
      <w:tr w:rsidR="00B436DC">
        <w:trPr>
          <w:cantSplit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303" w:type="dxa"/>
          </w:tcPr>
          <w:p w:rsidR="00B436DC" w:rsidRDefault="009653C1">
            <w:pPr>
              <w:tabs>
                <w:tab w:val="left" w:pos="2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Histologia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Dr hab.</w:t>
            </w:r>
            <w:r w:rsidR="00A44E29">
              <w:rPr>
                <w:sz w:val="24"/>
              </w:rPr>
              <w:t>, prof. UMK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Maciej Gagat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w.8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ćw.12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w.20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ćw.30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1,4/3,5</w:t>
            </w:r>
          </w:p>
        </w:tc>
      </w:tr>
      <w:tr w:rsidR="00B436DC">
        <w:trPr>
          <w:cantSplit/>
          <w:trHeight w:val="551"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Embriologia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hab., prof. UMK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  <w:szCs w:val="24"/>
              </w:rPr>
              <w:t>Agnieszka Żuryń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w.16</w:t>
            </w:r>
          </w:p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ćw.4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Egzamin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1,8/0</w:t>
            </w:r>
          </w:p>
        </w:tc>
      </w:tr>
      <w:tr w:rsidR="00B436DC">
        <w:trPr>
          <w:cantSplit/>
          <w:trHeight w:val="566"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Zajęcia fakultatywne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Prowadzący zajęcia fakultatywne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g.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g.</w:t>
            </w:r>
          </w:p>
        </w:tc>
        <w:tc>
          <w:tcPr>
            <w:tcW w:w="846" w:type="dxa"/>
          </w:tcPr>
          <w:p w:rsidR="00B436DC" w:rsidRDefault="00B436DC">
            <w:pPr>
              <w:jc w:val="center"/>
              <w:rPr>
                <w:sz w:val="24"/>
              </w:rPr>
            </w:pP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0,7/1</w:t>
            </w:r>
          </w:p>
        </w:tc>
      </w:tr>
      <w:tr w:rsidR="00B436DC">
        <w:trPr>
          <w:cantSplit/>
          <w:trHeight w:val="551"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Wychowanie fizyczne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 xml:space="preserve">Dr Tomasz Zegarski </w:t>
            </w:r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ćw.30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ćw.30</w:t>
            </w:r>
          </w:p>
        </w:tc>
        <w:tc>
          <w:tcPr>
            <w:tcW w:w="846" w:type="dxa"/>
          </w:tcPr>
          <w:p w:rsidR="00B436DC" w:rsidRDefault="00B436DC">
            <w:pPr>
              <w:jc w:val="center"/>
              <w:rPr>
                <w:sz w:val="24"/>
              </w:rPr>
            </w:pP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</w:tr>
      <w:tr w:rsidR="00B436DC">
        <w:trPr>
          <w:cantSplit/>
          <w:trHeight w:val="551"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Techniki zabiegów medycznych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Dr n. med.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 xml:space="preserve">Julita </w:t>
            </w:r>
            <w:proofErr w:type="spellStart"/>
            <w:r>
              <w:rPr>
                <w:sz w:val="24"/>
              </w:rPr>
              <w:t>Soczywko</w:t>
            </w:r>
            <w:proofErr w:type="spellEnd"/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ćw.15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¼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Zaliczenie na oc.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0/1,3</w:t>
            </w:r>
          </w:p>
        </w:tc>
      </w:tr>
      <w:tr w:rsidR="00B436DC">
        <w:trPr>
          <w:cantSplit/>
          <w:trHeight w:val="551"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Psychologia lekarska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Prof. dr hab.</w:t>
            </w:r>
          </w:p>
          <w:p w:rsidR="00B436DC" w:rsidRDefault="009653C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Aleksander </w:t>
            </w:r>
            <w:proofErr w:type="spellStart"/>
            <w:r>
              <w:rPr>
                <w:sz w:val="24"/>
                <w:lang w:val="en-US"/>
              </w:rPr>
              <w:t>Araszkiewicz</w:t>
            </w:r>
            <w:proofErr w:type="spellEnd"/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_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w.20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B436DC" w:rsidRDefault="009653C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0/1,2</w:t>
            </w:r>
          </w:p>
        </w:tc>
      </w:tr>
      <w:tr w:rsidR="00B436DC">
        <w:trPr>
          <w:cantSplit/>
          <w:trHeight w:val="551"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Język angielski medyczny - lektoraty</w:t>
            </w:r>
          </w:p>
        </w:tc>
        <w:tc>
          <w:tcPr>
            <w:tcW w:w="2749" w:type="dxa"/>
          </w:tcPr>
          <w:p w:rsidR="00B436DC" w:rsidRDefault="009653C1">
            <w:r>
              <w:rPr>
                <w:sz w:val="24"/>
                <w:szCs w:val="24"/>
              </w:rPr>
              <w:t>Dr n. hum.</w:t>
            </w:r>
          </w:p>
          <w:p w:rsidR="00B436DC" w:rsidRDefault="009653C1">
            <w:r>
              <w:rPr>
                <w:sz w:val="24"/>
                <w:szCs w:val="24"/>
              </w:rPr>
              <w:t xml:space="preserve">Katarzyna </w:t>
            </w:r>
            <w:proofErr w:type="spellStart"/>
            <w:r>
              <w:rPr>
                <w:sz w:val="24"/>
                <w:szCs w:val="24"/>
              </w:rPr>
              <w:t>Jóskowska</w:t>
            </w:r>
            <w:proofErr w:type="spellEnd"/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ćw.40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Zaliczenie na oc.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0/2</w:t>
            </w:r>
          </w:p>
        </w:tc>
      </w:tr>
      <w:tr w:rsidR="00B436DC">
        <w:trPr>
          <w:cantSplit/>
          <w:trHeight w:val="551"/>
        </w:trPr>
        <w:tc>
          <w:tcPr>
            <w:tcW w:w="674" w:type="dxa"/>
            <w:vMerge w:val="restart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17.*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Mikroarchitektura</w:t>
            </w:r>
            <w:proofErr w:type="spellEnd"/>
            <w:r>
              <w:rPr>
                <w:sz w:val="24"/>
              </w:rPr>
              <w:t xml:space="preserve"> wybranych tkanek 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i narządów</w:t>
            </w:r>
          </w:p>
        </w:tc>
        <w:tc>
          <w:tcPr>
            <w:tcW w:w="2749" w:type="dxa"/>
          </w:tcPr>
          <w:p w:rsidR="00B436DC" w:rsidRDefault="009E0440">
            <w:pPr>
              <w:rPr>
                <w:sz w:val="24"/>
              </w:rPr>
            </w:pPr>
            <w:r>
              <w:rPr>
                <w:sz w:val="24"/>
              </w:rPr>
              <w:t>D</w:t>
            </w:r>
            <w:r w:rsidR="009653C1">
              <w:rPr>
                <w:sz w:val="24"/>
              </w:rPr>
              <w:t>r hab.</w:t>
            </w:r>
            <w:r>
              <w:rPr>
                <w:sz w:val="24"/>
              </w:rPr>
              <w:t>, prof. UMK</w:t>
            </w:r>
          </w:p>
          <w:p w:rsidR="00B436DC" w:rsidRDefault="009E0440">
            <w:pPr>
              <w:rPr>
                <w:sz w:val="24"/>
              </w:rPr>
            </w:pPr>
            <w:r>
              <w:rPr>
                <w:sz w:val="24"/>
              </w:rPr>
              <w:t>Maciej Gagat</w:t>
            </w:r>
            <w:bookmarkStart w:id="0" w:name="_GoBack"/>
            <w:bookmarkEnd w:id="0"/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 10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0/1</w:t>
            </w:r>
          </w:p>
        </w:tc>
      </w:tr>
      <w:tr w:rsidR="00B436DC">
        <w:trPr>
          <w:cantSplit/>
          <w:trHeight w:val="566"/>
        </w:trPr>
        <w:tc>
          <w:tcPr>
            <w:tcW w:w="674" w:type="dxa"/>
            <w:vMerge/>
          </w:tcPr>
          <w:p w:rsidR="00B436DC" w:rsidRDefault="00B436DC">
            <w:pPr>
              <w:jc w:val="center"/>
              <w:rPr>
                <w:sz w:val="24"/>
              </w:rPr>
            </w:pP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Inżynieria tkankowa</w:t>
            </w:r>
          </w:p>
        </w:tc>
        <w:tc>
          <w:tcPr>
            <w:tcW w:w="2749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Dr hab., prof. UMK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 xml:space="preserve">Marta </w:t>
            </w:r>
            <w:proofErr w:type="spellStart"/>
            <w:r>
              <w:rPr>
                <w:sz w:val="24"/>
              </w:rPr>
              <w:t>Pokrywczyńska</w:t>
            </w:r>
            <w:proofErr w:type="spellEnd"/>
          </w:p>
        </w:tc>
        <w:tc>
          <w:tcPr>
            <w:tcW w:w="992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941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ćw.10</w:t>
            </w:r>
          </w:p>
        </w:tc>
        <w:tc>
          <w:tcPr>
            <w:tcW w:w="846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½</w:t>
            </w: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0/1</w:t>
            </w:r>
          </w:p>
        </w:tc>
      </w:tr>
      <w:tr w:rsidR="00B436DC">
        <w:trPr>
          <w:cantSplit/>
          <w:trHeight w:val="566"/>
        </w:trPr>
        <w:tc>
          <w:tcPr>
            <w:tcW w:w="674" w:type="dxa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303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Praktyka wakacyjna</w:t>
            </w:r>
          </w:p>
        </w:tc>
        <w:tc>
          <w:tcPr>
            <w:tcW w:w="2749" w:type="dxa"/>
          </w:tcPr>
          <w:p w:rsidR="00B436DC" w:rsidRDefault="00B436DC">
            <w:pPr>
              <w:rPr>
                <w:sz w:val="24"/>
              </w:rPr>
            </w:pPr>
          </w:p>
        </w:tc>
        <w:tc>
          <w:tcPr>
            <w:tcW w:w="1933" w:type="dxa"/>
            <w:gridSpan w:val="2"/>
          </w:tcPr>
          <w:p w:rsidR="00B436DC" w:rsidRDefault="009653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 g.</w:t>
            </w:r>
          </w:p>
        </w:tc>
        <w:tc>
          <w:tcPr>
            <w:tcW w:w="846" w:type="dxa"/>
          </w:tcPr>
          <w:p w:rsidR="00B436DC" w:rsidRDefault="00B436DC">
            <w:pPr>
              <w:jc w:val="center"/>
              <w:rPr>
                <w:sz w:val="24"/>
              </w:rPr>
            </w:pPr>
          </w:p>
        </w:tc>
        <w:tc>
          <w:tcPr>
            <w:tcW w:w="1894" w:type="dxa"/>
          </w:tcPr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Zaliczenie bez oc.</w:t>
            </w:r>
          </w:p>
          <w:p w:rsidR="00B436DC" w:rsidRDefault="009653C1">
            <w:pPr>
              <w:rPr>
                <w:sz w:val="24"/>
              </w:rPr>
            </w:pPr>
            <w:r>
              <w:rPr>
                <w:sz w:val="24"/>
              </w:rPr>
              <w:t>0/4</w:t>
            </w:r>
          </w:p>
        </w:tc>
      </w:tr>
    </w:tbl>
    <w:p w:rsidR="00B436DC" w:rsidRDefault="00B436DC">
      <w:pPr>
        <w:tabs>
          <w:tab w:val="left" w:pos="2410"/>
          <w:tab w:val="left" w:pos="3686"/>
        </w:tabs>
        <w:rPr>
          <w:sz w:val="24"/>
        </w:rPr>
      </w:pPr>
    </w:p>
    <w:p w:rsidR="00B436DC" w:rsidRDefault="009653C1">
      <w:pPr>
        <w:tabs>
          <w:tab w:val="left" w:pos="2410"/>
          <w:tab w:val="left" w:pos="3686"/>
        </w:tabs>
        <w:rPr>
          <w:sz w:val="24"/>
        </w:rPr>
      </w:pPr>
      <w:r>
        <w:rPr>
          <w:sz w:val="24"/>
        </w:rPr>
        <w:t>*   przedmiot do wyboru</w:t>
      </w:r>
    </w:p>
    <w:p w:rsidR="00B436DC" w:rsidRDefault="009653C1">
      <w:pPr>
        <w:tabs>
          <w:tab w:val="left" w:pos="2410"/>
          <w:tab w:val="left" w:pos="3686"/>
        </w:tabs>
        <w:rPr>
          <w:sz w:val="24"/>
        </w:rPr>
      </w:pPr>
      <w:r>
        <w:rPr>
          <w:sz w:val="24"/>
        </w:rPr>
        <w:t>Praktyka wakacyjna – 4 tygodnie praktyki pielęgniarskiej w oddziale szpitalnym.</w:t>
      </w:r>
    </w:p>
    <w:sectPr w:rsidR="00B436DC">
      <w:pgSz w:w="11906" w:h="16838"/>
      <w:pgMar w:top="1134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3C1" w:rsidRDefault="009653C1">
      <w:r>
        <w:separator/>
      </w:r>
    </w:p>
  </w:endnote>
  <w:endnote w:type="continuationSeparator" w:id="0">
    <w:p w:rsidR="009653C1" w:rsidRDefault="0096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3C1" w:rsidRDefault="009653C1">
      <w:r>
        <w:separator/>
      </w:r>
    </w:p>
  </w:footnote>
  <w:footnote w:type="continuationSeparator" w:id="0">
    <w:p w:rsidR="009653C1" w:rsidRDefault="00965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6DC"/>
    <w:rsid w:val="009653C1"/>
    <w:rsid w:val="009E0440"/>
    <w:rsid w:val="00A44E29"/>
    <w:rsid w:val="00B4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84A6"/>
  <w15:docId w15:val="{EBE1F082-853C-4BC2-B8AC-8D8DCB4F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zh-CN"/>
    </w:rPr>
  </w:style>
  <w:style w:type="paragraph" w:styleId="Nagwek1">
    <w:name w:val="heading 1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Nagwek2">
    <w:name w:val="heading 2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Nagwek3">
    <w:name w:val="heading 3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Nagwek4">
    <w:name w:val="heading 4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Nagwek5">
    <w:name w:val="heading 5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Nagwek6">
    <w:name w:val="heading 6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Nagwek7">
    <w:name w:val="heading 7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Nagwek8">
    <w:name w:val="heading 8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Nagwek9">
    <w:name w:val="heading 9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Bezodstpw">
    <w:name w:val="No Spacing"/>
    <w:uiPriority w:val="1"/>
    <w:qFormat/>
    <w:rPr>
      <w:lang w:eastAsia="zh-CN"/>
    </w:rPr>
  </w:style>
  <w:style w:type="paragraph" w:styleId="Tytu">
    <w:name w:val="Title"/>
    <w:link w:val="TytuZnak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link w:val="PodtytuZnak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link w:val="CytatZnak"/>
    <w:uiPriority w:val="29"/>
    <w:qFormat/>
    <w:pPr>
      <w:ind w:left="720" w:right="720"/>
    </w:pPr>
    <w:rPr>
      <w:i/>
      <w:lang w:eastAsia="zh-CN"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link w:val="NagwekZnak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link w:val="StopkaZnak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Legenda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Zwykatabela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Zwykatabela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1jasna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5ciemna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6kolorowa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7kolorowa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1jasna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listy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5ciemna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Tabelalisty6kolorowa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alisty7kolorowa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Tekstprzypisudolnego">
    <w:name w:val="footnote text"/>
    <w:link w:val="TekstprzypisudolnegoZnak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link w:val="TekstprzypisukocowegoZnak"/>
    <w:uiPriority w:val="99"/>
    <w:semiHidden/>
    <w:unhideWhenUsed/>
    <w:rPr>
      <w:lang w:eastAsia="zh-CN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uiPriority w:val="39"/>
    <w:unhideWhenUsed/>
    <w:pPr>
      <w:spacing w:after="57"/>
    </w:pPr>
    <w:rPr>
      <w:lang w:eastAsia="zh-CN"/>
    </w:rPr>
  </w:style>
  <w:style w:type="paragraph" w:styleId="Spistreci2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Spistreci3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Spistreci4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Spistreci5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Spistreci6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Spistreci7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Spistreci8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Spistreci9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Nagwekspisutreci">
    <w:name w:val="TOC Heading"/>
    <w:uiPriority w:val="39"/>
    <w:unhideWhenUsed/>
    <w:rPr>
      <w:lang w:eastAsia="zh-CN"/>
    </w:rPr>
  </w:style>
  <w:style w:type="paragraph" w:styleId="Spisilustracji">
    <w:name w:val="table of figures"/>
    <w:uiPriority w:val="99"/>
    <w:unhideWhenUsed/>
    <w:rPr>
      <w:lang w:eastAsia="zh-CN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Anna Bielińska</cp:lastModifiedBy>
  <cp:revision>5</cp:revision>
  <dcterms:created xsi:type="dcterms:W3CDTF">2021-08-02T11:10:00Z</dcterms:created>
  <dcterms:modified xsi:type="dcterms:W3CDTF">2021-08-02T11:11:00Z</dcterms:modified>
</cp:coreProperties>
</file>