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25C" w:rsidRDefault="00EA29B3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Plan zajęć dla studentów III roku kierunku lekarskiego –</w:t>
      </w:r>
    </w:p>
    <w:p w:rsidR="00AE125C" w:rsidRDefault="00EA29B3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 xml:space="preserve">studia </w:t>
      </w:r>
      <w:r w:rsidR="007F78AF">
        <w:rPr>
          <w:b/>
          <w:sz w:val="28"/>
        </w:rPr>
        <w:t>nie</w:t>
      </w:r>
      <w:bookmarkStart w:id="0" w:name="_GoBack"/>
      <w:bookmarkEnd w:id="0"/>
      <w:r>
        <w:rPr>
          <w:b/>
          <w:sz w:val="28"/>
        </w:rPr>
        <w:t>stacjonarne -  w roku akad. 202</w:t>
      </w:r>
      <w:r w:rsidR="00DC2393">
        <w:rPr>
          <w:b/>
          <w:sz w:val="28"/>
        </w:rPr>
        <w:t>6</w:t>
      </w:r>
      <w:r>
        <w:rPr>
          <w:b/>
          <w:sz w:val="28"/>
        </w:rPr>
        <w:t>/202</w:t>
      </w:r>
      <w:r w:rsidR="00DC2393">
        <w:rPr>
          <w:b/>
          <w:sz w:val="28"/>
        </w:rPr>
        <w:t>7</w:t>
      </w:r>
    </w:p>
    <w:p w:rsidR="00AE125C" w:rsidRDefault="00AE125C">
      <w:pPr>
        <w:tabs>
          <w:tab w:val="left" w:pos="-993"/>
        </w:tabs>
        <w:ind w:hanging="993"/>
        <w:rPr>
          <w:b/>
          <w:sz w:val="28"/>
        </w:rPr>
      </w:pPr>
    </w:p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2446"/>
        <w:gridCol w:w="2693"/>
        <w:gridCol w:w="803"/>
        <w:gridCol w:w="803"/>
        <w:gridCol w:w="779"/>
        <w:gridCol w:w="779"/>
        <w:gridCol w:w="1914"/>
      </w:tblGrid>
      <w:tr w:rsidR="000A5C2B" w:rsidTr="007477E2">
        <w:trPr>
          <w:trHeight w:val="250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 xml:space="preserve"> Przedmiot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Liczba godzin zajęć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Forma</w:t>
            </w:r>
          </w:p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zaliczenia</w:t>
            </w:r>
          </w:p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</w:tc>
      </w:tr>
      <w:tr w:rsidR="000A5C2B" w:rsidTr="00324481">
        <w:trPr>
          <w:trHeight w:val="250"/>
        </w:trPr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vMerge/>
            <w:tcBorders>
              <w:left w:val="non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</w:p>
        </w:tc>
        <w:tc>
          <w:tcPr>
            <w:tcW w:w="2693" w:type="dxa"/>
            <w:vMerge/>
          </w:tcPr>
          <w:p w:rsidR="000A5C2B" w:rsidRDefault="000A5C2B" w:rsidP="000A5C2B">
            <w:pPr>
              <w:rPr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wykł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</w:p>
        </w:tc>
        <w:tc>
          <w:tcPr>
            <w:tcW w:w="779" w:type="dxa"/>
            <w:vMerge/>
          </w:tcPr>
          <w:p w:rsidR="000A5C2B" w:rsidRDefault="000A5C2B" w:rsidP="000A5C2B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vMerge/>
          </w:tcPr>
          <w:p w:rsidR="000A5C2B" w:rsidRDefault="000A5C2B" w:rsidP="000A5C2B">
            <w:pPr>
              <w:rPr>
                <w:sz w:val="24"/>
              </w:rPr>
            </w:pP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Propedeutyka pediatrii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Prof. dr</w:t>
            </w:r>
            <w:r>
              <w:rPr>
                <w:sz w:val="24"/>
                <w:lang w:val="de-DE"/>
              </w:rPr>
              <w:t xml:space="preserve"> hab. </w:t>
            </w:r>
            <w:r>
              <w:rPr>
                <w:sz w:val="24"/>
              </w:rPr>
              <w:t>Anna Szaflarska-Popławska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Propedeutyka chirurgii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>
              <w:rPr>
                <w:sz w:val="24"/>
                <w:lang w:val="de-DE"/>
              </w:rPr>
              <w:t>hab.</w:t>
            </w:r>
            <w:r>
              <w:rPr>
                <w:sz w:val="24"/>
              </w:rPr>
              <w:t>, prof. UMK</w:t>
            </w:r>
          </w:p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Wojciech Szczęsny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93762C" w:rsidRDefault="0093762C" w:rsidP="0093762C">
            <w:pPr>
              <w:jc w:val="center"/>
              <w:rPr>
                <w:sz w:val="24"/>
              </w:rPr>
            </w:pPr>
            <w:r w:rsidRPr="0093762C">
              <w:rPr>
                <w:sz w:val="14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93762C" w:rsidRDefault="0093762C" w:rsidP="0093762C">
            <w:r>
              <w:rPr>
                <w:sz w:val="24"/>
              </w:rPr>
              <w:t>4,5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Diagnostyka obrazowa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Pr="000A5C2B" w:rsidRDefault="001C2DC9" w:rsidP="0093762C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Dr</w:t>
            </w:r>
            <w:r w:rsidR="0093762C" w:rsidRPr="000A5C2B">
              <w:rPr>
                <w:sz w:val="24"/>
                <w:lang w:val="en-US"/>
              </w:rPr>
              <w:t xml:space="preserve"> hab.</w:t>
            </w:r>
            <w:r>
              <w:rPr>
                <w:sz w:val="24"/>
                <w:lang w:val="en-US"/>
              </w:rPr>
              <w:t>, prof. UMK</w:t>
            </w:r>
          </w:p>
          <w:p w:rsidR="0093762C" w:rsidRPr="000A5C2B" w:rsidRDefault="001C2DC9" w:rsidP="0093762C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Wojciech Kazimierczak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A32951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A32951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A32951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  <w:r w:rsidR="0093762C">
              <w:rPr>
                <w:sz w:val="24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438BE" w:rsidTr="00AD47C8">
        <w:tc>
          <w:tcPr>
            <w:tcW w:w="627" w:type="dxa"/>
            <w:tcBorders>
              <w:left w:val="singl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46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Diagnostyka laboratoryjna</w:t>
            </w:r>
          </w:p>
        </w:tc>
        <w:tc>
          <w:tcPr>
            <w:tcW w:w="2693" w:type="dxa"/>
          </w:tcPr>
          <w:p w:rsidR="008438BE" w:rsidRDefault="008438BE" w:rsidP="00AD4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8438BE" w:rsidRPr="006D7FE6" w:rsidRDefault="008438BE" w:rsidP="00AD47C8">
            <w:pPr>
              <w:rPr>
                <w:sz w:val="24"/>
                <w:szCs w:val="24"/>
                <w:lang w:eastAsia="pl-PL" w:bidi="ar-SA"/>
              </w:rPr>
            </w:pPr>
            <w:r>
              <w:rPr>
                <w:sz w:val="24"/>
                <w:szCs w:val="24"/>
              </w:rPr>
              <w:t>Magdalena Krintus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8438BE" w:rsidTr="00AD47C8">
        <w:tc>
          <w:tcPr>
            <w:tcW w:w="627" w:type="dxa"/>
            <w:tcBorders>
              <w:left w:val="singl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8438BE" w:rsidRDefault="008438BE" w:rsidP="00AD47C8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Patomorfologia</w:t>
            </w:r>
          </w:p>
        </w:tc>
        <w:tc>
          <w:tcPr>
            <w:tcW w:w="2693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>
              <w:rPr>
                <w:sz w:val="24"/>
                <w:lang w:val="de-DE"/>
              </w:rPr>
              <w:t>r hab.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Dariusz Grzanka</w:t>
            </w:r>
          </w:p>
        </w:tc>
        <w:tc>
          <w:tcPr>
            <w:tcW w:w="803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803" w:type="dxa"/>
          </w:tcPr>
          <w:p w:rsidR="008438BE" w:rsidRDefault="008438BE" w:rsidP="008438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8438BE" w:rsidTr="00AD47C8">
        <w:tc>
          <w:tcPr>
            <w:tcW w:w="627" w:type="dxa"/>
            <w:tcBorders>
              <w:left w:val="singl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46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 xml:space="preserve">Farmakologia </w:t>
            </w:r>
          </w:p>
          <w:p w:rsidR="008438BE" w:rsidRDefault="008438BE" w:rsidP="00AD47C8">
            <w:r>
              <w:rPr>
                <w:sz w:val="24"/>
              </w:rPr>
              <w:t>i toksykologia</w:t>
            </w:r>
          </w:p>
        </w:tc>
        <w:tc>
          <w:tcPr>
            <w:tcW w:w="2693" w:type="dxa"/>
          </w:tcPr>
          <w:p w:rsidR="008438BE" w:rsidRDefault="008438BE" w:rsidP="00AD47C8">
            <w:r>
              <w:rPr>
                <w:sz w:val="24"/>
              </w:rPr>
              <w:t>Prof. dr hab.</w:t>
            </w:r>
          </w:p>
          <w:p w:rsidR="008438BE" w:rsidRDefault="008438BE" w:rsidP="00AD47C8"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03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8B0E03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 xml:space="preserve">Endokrynologia </w:t>
            </w:r>
          </w:p>
          <w:p w:rsidR="0093762C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z diabetologią*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8B0E03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 xml:space="preserve">Prof. dr hab. </w:t>
            </w:r>
          </w:p>
          <w:p w:rsidR="0093762C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Roman Junik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8B0E03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8B0E03" w:rsidTr="00AD47C8">
        <w:tc>
          <w:tcPr>
            <w:tcW w:w="627" w:type="dxa"/>
            <w:tcBorders>
              <w:left w:val="singl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46" w:type="dxa"/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 xml:space="preserve">Dermatologia </w:t>
            </w:r>
          </w:p>
          <w:p w:rsidR="008B0E03" w:rsidRDefault="008B0E03" w:rsidP="00AD47C8">
            <w:r>
              <w:rPr>
                <w:sz w:val="24"/>
              </w:rPr>
              <w:t>i wenerologia</w:t>
            </w:r>
          </w:p>
        </w:tc>
        <w:tc>
          <w:tcPr>
            <w:tcW w:w="2693" w:type="dxa"/>
          </w:tcPr>
          <w:p w:rsidR="008B0E03" w:rsidRDefault="008B0E03" w:rsidP="00AD47C8">
            <w:pPr>
              <w:rPr>
                <w:sz w:val="24"/>
              </w:rPr>
            </w:pPr>
            <w:r w:rsidRPr="000A5C2B">
              <w:rPr>
                <w:sz w:val="24"/>
              </w:rPr>
              <w:t xml:space="preserve">Prof. </w:t>
            </w:r>
            <w:r>
              <w:rPr>
                <w:sz w:val="24"/>
                <w:lang w:val="de-DE"/>
              </w:rPr>
              <w:t>dr hab.</w:t>
            </w:r>
          </w:p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Rafał Czajkowski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B0E03" w:rsidRDefault="008B0E03" w:rsidP="00AD47C8">
            <w:r>
              <w:rPr>
                <w:sz w:val="24"/>
              </w:rPr>
              <w:t>Egzamin</w:t>
            </w:r>
          </w:p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B0E03" w:rsidTr="00AD47C8">
        <w:tc>
          <w:tcPr>
            <w:tcW w:w="627" w:type="dxa"/>
            <w:tcBorders>
              <w:left w:val="singl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46" w:type="dxa"/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Rehabilitacja</w:t>
            </w:r>
          </w:p>
        </w:tc>
        <w:tc>
          <w:tcPr>
            <w:tcW w:w="2693" w:type="dxa"/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0B3832">
              <w:rPr>
                <w:sz w:val="24"/>
              </w:rPr>
              <w:t>r</w:t>
            </w:r>
            <w:r w:rsidR="00E429B2">
              <w:rPr>
                <w:sz w:val="24"/>
              </w:rPr>
              <w:t xml:space="preserve"> hab., prof. UMK</w:t>
            </w:r>
            <w:r w:rsidRPr="000B3832">
              <w:rPr>
                <w:sz w:val="24"/>
              </w:rPr>
              <w:t xml:space="preserve"> Magdalena Mackiewicz-Milewska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Metodologia badań naukowych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637E54" w:rsidP="000A5C2B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637E54" w:rsidRDefault="00637E54" w:rsidP="000A5C2B">
            <w:pPr>
              <w:rPr>
                <w:sz w:val="24"/>
              </w:rPr>
            </w:pPr>
            <w:r>
              <w:rPr>
                <w:sz w:val="24"/>
              </w:rPr>
              <w:t>Michał Wici</w:t>
            </w:r>
            <w:r w:rsidR="00D175B9">
              <w:rPr>
                <w:sz w:val="24"/>
              </w:rPr>
              <w:t>ń</w:t>
            </w:r>
            <w:r>
              <w:rPr>
                <w:sz w:val="24"/>
              </w:rPr>
              <w:t>ski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637E54" w:rsidP="00637E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3B024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Medycyna regeneracyjna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3B024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Marta Pokrywczyńska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5C19B3" w:rsidP="000A5C2B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5C19B3" w:rsidRDefault="005C19B3" w:rsidP="000A5C2B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C19B3" w:rsidTr="00AD47C8">
        <w:tc>
          <w:tcPr>
            <w:tcW w:w="627" w:type="dxa"/>
            <w:tcBorders>
              <w:left w:val="single" w:sz="4" w:space="0" w:color="000000"/>
            </w:tcBorders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46" w:type="dxa"/>
          </w:tcPr>
          <w:p w:rsidR="005C19B3" w:rsidRDefault="005C19B3" w:rsidP="00AD47C8">
            <w:pPr>
              <w:rPr>
                <w:sz w:val="24"/>
              </w:rPr>
            </w:pPr>
            <w:r>
              <w:rPr>
                <w:sz w:val="24"/>
              </w:rPr>
              <w:t>Komunikacja medyczna</w:t>
            </w:r>
          </w:p>
        </w:tc>
        <w:tc>
          <w:tcPr>
            <w:tcW w:w="2693" w:type="dxa"/>
          </w:tcPr>
          <w:p w:rsidR="005C19B3" w:rsidRDefault="005C19B3" w:rsidP="00CD457F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CD457F" w:rsidRDefault="00CD457F" w:rsidP="00CD457F">
            <w:pPr>
              <w:rPr>
                <w:sz w:val="24"/>
              </w:rPr>
            </w:pPr>
            <w:r>
              <w:rPr>
                <w:sz w:val="24"/>
              </w:rPr>
              <w:t>Urszula Domańska</w:t>
            </w:r>
          </w:p>
        </w:tc>
        <w:tc>
          <w:tcPr>
            <w:tcW w:w="803" w:type="dxa"/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5C19B3" w:rsidRDefault="005C19B3" w:rsidP="00AD47C8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5C19B3" w:rsidRDefault="005C19B3" w:rsidP="00AD47C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45D00" w:rsidTr="00AD47C8">
        <w:tc>
          <w:tcPr>
            <w:tcW w:w="627" w:type="dxa"/>
            <w:tcBorders>
              <w:left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46" w:type="dxa"/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Zajęcia fakultatywne</w:t>
            </w:r>
          </w:p>
        </w:tc>
        <w:tc>
          <w:tcPr>
            <w:tcW w:w="2693" w:type="dxa"/>
          </w:tcPr>
          <w:p w:rsidR="00F45D00" w:rsidRDefault="00F45D00" w:rsidP="00AD47C8"/>
        </w:tc>
        <w:tc>
          <w:tcPr>
            <w:tcW w:w="2385" w:type="dxa"/>
            <w:gridSpan w:val="3"/>
            <w:tcBorders>
              <w:right w:val="non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g.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45D00" w:rsidTr="00AD47C8"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46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779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AE125C" w:rsidRDefault="00AE125C">
      <w:pPr>
        <w:ind w:right="-991"/>
        <w:rPr>
          <w:sz w:val="22"/>
        </w:rPr>
      </w:pPr>
    </w:p>
    <w:p w:rsidR="00AE125C" w:rsidRDefault="00EA29B3">
      <w:pPr>
        <w:ind w:right="-991"/>
        <w:rPr>
          <w:sz w:val="22"/>
        </w:rPr>
      </w:pPr>
      <w:r>
        <w:rPr>
          <w:sz w:val="22"/>
        </w:rPr>
        <w:t>*</w:t>
      </w:r>
      <w:r w:rsidR="008B0E03">
        <w:rPr>
          <w:sz w:val="22"/>
        </w:rPr>
        <w:t>Egzamin łączony na IV roku</w:t>
      </w:r>
    </w:p>
    <w:p w:rsidR="00AE125C" w:rsidRDefault="00AE125C">
      <w:pPr>
        <w:ind w:right="-991"/>
        <w:rPr>
          <w:sz w:val="22"/>
        </w:rPr>
      </w:pPr>
    </w:p>
    <w:p w:rsidR="00AE125C" w:rsidRDefault="00EA29B3">
      <w:pPr>
        <w:ind w:right="-991"/>
        <w:rPr>
          <w:sz w:val="22"/>
        </w:rPr>
      </w:pPr>
      <w:r>
        <w:rPr>
          <w:sz w:val="22"/>
        </w:rPr>
        <w:t>Praktyka wakacyjna – 4 tyg. w klinice lub oddziale chorób wewnętrznych.</w:t>
      </w:r>
    </w:p>
    <w:sectPr w:rsidR="00AE125C">
      <w:pgSz w:w="11906" w:h="16838"/>
      <w:pgMar w:top="1417" w:right="0" w:bottom="426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989" w:rsidRDefault="00361989">
      <w:r>
        <w:separator/>
      </w:r>
    </w:p>
  </w:endnote>
  <w:endnote w:type="continuationSeparator" w:id="0">
    <w:p w:rsidR="00361989" w:rsidRDefault="0036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989" w:rsidRDefault="00361989">
      <w:r>
        <w:separator/>
      </w:r>
    </w:p>
  </w:footnote>
  <w:footnote w:type="continuationSeparator" w:id="0">
    <w:p w:rsidR="00361989" w:rsidRDefault="00361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0089D"/>
    <w:multiLevelType w:val="hybridMultilevel"/>
    <w:tmpl w:val="6066B53A"/>
    <w:lvl w:ilvl="0" w:tplc="FFA4048E">
      <w:start w:val="15"/>
      <w:numFmt w:val="decimal"/>
      <w:lvlText w:val="%1"/>
      <w:lvlJc w:val="left"/>
      <w:pPr>
        <w:tabs>
          <w:tab w:val="num" w:pos="780"/>
        </w:tabs>
        <w:ind w:left="780" w:hanging="480"/>
      </w:pPr>
    </w:lvl>
    <w:lvl w:ilvl="1" w:tplc="279A95BA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992C9E6C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9067794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0DAEE2E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1D40F74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2474DC80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AFC0E51A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9B3E4AB0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5C"/>
    <w:rsid w:val="000541E1"/>
    <w:rsid w:val="00090B05"/>
    <w:rsid w:val="000A5999"/>
    <w:rsid w:val="000A5C2B"/>
    <w:rsid w:val="000B3832"/>
    <w:rsid w:val="001C2DC9"/>
    <w:rsid w:val="0027337D"/>
    <w:rsid w:val="002839CF"/>
    <w:rsid w:val="00284A50"/>
    <w:rsid w:val="00361989"/>
    <w:rsid w:val="003B024C"/>
    <w:rsid w:val="005168D0"/>
    <w:rsid w:val="005313D5"/>
    <w:rsid w:val="005C19B3"/>
    <w:rsid w:val="00637E54"/>
    <w:rsid w:val="00665D11"/>
    <w:rsid w:val="00674AE4"/>
    <w:rsid w:val="006D7FE6"/>
    <w:rsid w:val="00750DDD"/>
    <w:rsid w:val="007C4EB5"/>
    <w:rsid w:val="007F78AF"/>
    <w:rsid w:val="00831CA7"/>
    <w:rsid w:val="008438BE"/>
    <w:rsid w:val="0086537D"/>
    <w:rsid w:val="008B0E03"/>
    <w:rsid w:val="00915CCE"/>
    <w:rsid w:val="0093762C"/>
    <w:rsid w:val="00937975"/>
    <w:rsid w:val="009A1E89"/>
    <w:rsid w:val="009F2E76"/>
    <w:rsid w:val="00A02D1A"/>
    <w:rsid w:val="00A32951"/>
    <w:rsid w:val="00AD0C3C"/>
    <w:rsid w:val="00AE125C"/>
    <w:rsid w:val="00BC5D78"/>
    <w:rsid w:val="00C1036D"/>
    <w:rsid w:val="00C16E32"/>
    <w:rsid w:val="00CB6495"/>
    <w:rsid w:val="00CD457F"/>
    <w:rsid w:val="00D175B9"/>
    <w:rsid w:val="00D203AE"/>
    <w:rsid w:val="00D205BE"/>
    <w:rsid w:val="00D6427D"/>
    <w:rsid w:val="00DC2393"/>
    <w:rsid w:val="00E429B2"/>
    <w:rsid w:val="00EA29B3"/>
    <w:rsid w:val="00EE302B"/>
    <w:rsid w:val="00F06893"/>
    <w:rsid w:val="00F12038"/>
    <w:rsid w:val="00F4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1EB1"/>
  <w15:docId w15:val="{55466837-42A9-454A-B2D7-BCEF0C2F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Bezodstpw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Spistreci2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Spistreci3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Spistreci4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Spistreci5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Spistreci6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Spistreci7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Spistreci8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Spistreci9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Nagwekspisutreci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2026-09-18T07:38:00Z</dcterms:created>
  <dcterms:modified xsi:type="dcterms:W3CDTF">2026-09-18T07:38:00Z</dcterms:modified>
</cp:coreProperties>
</file>