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14:paraId="2D3B04BB" w14:textId="77777777" w:rsidTr="000243F4">
        <w:trPr>
          <w:trHeight w:val="708"/>
        </w:trPr>
        <w:tc>
          <w:tcPr>
            <w:tcW w:w="3020" w:type="dxa"/>
            <w:vMerge w:val="restart"/>
          </w:tcPr>
          <w:p w14:paraId="59D9D7E5" w14:textId="334DD7D0" w:rsidR="000243F4" w:rsidRDefault="000243F4">
            <w:pPr>
              <w:rPr>
                <w:b/>
              </w:rPr>
            </w:pPr>
            <w:bookmarkStart w:id="0" w:name="_GoBack"/>
            <w:bookmarkEnd w:id="0"/>
            <w:r w:rsidRPr="000243F4">
              <w:rPr>
                <w:b/>
              </w:rPr>
              <w:t>NAZWA KATEDRY</w:t>
            </w:r>
          </w:p>
          <w:p w14:paraId="4C5D10BE" w14:textId="77777777" w:rsidR="00140EC8" w:rsidRDefault="00140EC8">
            <w:pPr>
              <w:rPr>
                <w:b/>
              </w:rPr>
            </w:pPr>
          </w:p>
          <w:p w14:paraId="46D36F3F" w14:textId="07E9E6F4" w:rsidR="00140EC8" w:rsidRPr="00140EC8" w:rsidRDefault="00140EC8">
            <w:pPr>
              <w:rPr>
                <w:bCs/>
              </w:rPr>
            </w:pPr>
            <w:r>
              <w:rPr>
                <w:bCs/>
              </w:rPr>
              <w:t>Katedra Chirurgii Plastycznej</w:t>
            </w:r>
          </w:p>
        </w:tc>
        <w:tc>
          <w:tcPr>
            <w:tcW w:w="3021" w:type="dxa"/>
          </w:tcPr>
          <w:p w14:paraId="385FAB37" w14:textId="77777777" w:rsidR="000243F4" w:rsidRP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</w:tc>
        <w:tc>
          <w:tcPr>
            <w:tcW w:w="3021" w:type="dxa"/>
          </w:tcPr>
          <w:p w14:paraId="493822F7" w14:textId="477187BB" w:rsidR="000243F4" w:rsidRPr="00140EC8" w:rsidRDefault="000243F4">
            <w:pPr>
              <w:rPr>
                <w:bCs/>
              </w:rPr>
            </w:pPr>
            <w:r>
              <w:rPr>
                <w:b/>
              </w:rPr>
              <w:t>NAZWA PRZEDMIOTU</w:t>
            </w:r>
            <w:r w:rsidR="00140EC8">
              <w:rPr>
                <w:b/>
              </w:rPr>
              <w:t xml:space="preserve">: </w:t>
            </w:r>
            <w:r w:rsidR="00140EC8" w:rsidRPr="00140EC8">
              <w:rPr>
                <w:bCs/>
              </w:rPr>
              <w:t>Chirurgia plastyczna</w:t>
            </w:r>
            <w:r w:rsidRPr="00140EC8">
              <w:rPr>
                <w:bCs/>
              </w:rPr>
              <w:t xml:space="preserve"> </w:t>
            </w:r>
          </w:p>
          <w:p w14:paraId="60BC9449" w14:textId="5FF63202" w:rsidR="000243F4" w:rsidRDefault="000243F4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  <w:r w:rsidR="00140EC8">
              <w:rPr>
                <w:b/>
              </w:rPr>
              <w:t>:</w:t>
            </w:r>
          </w:p>
          <w:p w14:paraId="09A22A3C" w14:textId="1797523E" w:rsidR="00140EC8" w:rsidRPr="00140EC8" w:rsidRDefault="00140EC8" w:rsidP="000243F4">
            <w:pPr>
              <w:rPr>
                <w:bCs/>
              </w:rPr>
            </w:pPr>
            <w:r w:rsidRPr="00140EC8">
              <w:rPr>
                <w:bCs/>
              </w:rPr>
              <w:t>1600-Lek4CHRP-J</w:t>
            </w:r>
          </w:p>
        </w:tc>
      </w:tr>
      <w:tr w:rsidR="000243F4" w14:paraId="0C3D7A03" w14:textId="77777777" w:rsidTr="000243F4">
        <w:tc>
          <w:tcPr>
            <w:tcW w:w="3020" w:type="dxa"/>
            <w:vMerge/>
          </w:tcPr>
          <w:p w14:paraId="4C3157F8" w14:textId="77777777" w:rsidR="000243F4" w:rsidRDefault="000243F4"/>
        </w:tc>
        <w:tc>
          <w:tcPr>
            <w:tcW w:w="3021" w:type="dxa"/>
            <w:vMerge w:val="restart"/>
          </w:tcPr>
          <w:p w14:paraId="07DE1352" w14:textId="35B7D354" w:rsidR="000243F4" w:rsidRDefault="00F604C0">
            <w:r>
              <w:t>Seminarium: 6h</w:t>
            </w:r>
          </w:p>
          <w:p w14:paraId="3F795F9E" w14:textId="52E27AE9" w:rsidR="00F604C0" w:rsidRDefault="00F604C0" w:rsidP="00F604C0">
            <w:pPr>
              <w:pStyle w:val="Akapitzlist"/>
              <w:numPr>
                <w:ilvl w:val="0"/>
                <w:numId w:val="2"/>
              </w:numPr>
            </w:pPr>
            <w:r>
              <w:t xml:space="preserve">Prezentacje </w:t>
            </w:r>
            <w:proofErr w:type="spellStart"/>
            <w:r>
              <w:t>ppt</w:t>
            </w:r>
            <w:proofErr w:type="spellEnd"/>
            <w:r>
              <w:t xml:space="preserve"> z analizą interaktywną; umieszczone na platformie </w:t>
            </w:r>
            <w:proofErr w:type="spellStart"/>
            <w:r>
              <w:t>moodle</w:t>
            </w:r>
            <w:proofErr w:type="spellEnd"/>
            <w:r>
              <w:t>; 6x1h dydaktyczna;</w:t>
            </w:r>
          </w:p>
          <w:p w14:paraId="5592150F" w14:textId="27C5DAA5" w:rsidR="00F604C0" w:rsidRDefault="00F604C0" w:rsidP="00F604C0">
            <w:pPr>
              <w:pStyle w:val="Akapitzlist"/>
              <w:numPr>
                <w:ilvl w:val="0"/>
                <w:numId w:val="2"/>
              </w:numPr>
            </w:pPr>
            <w:r>
              <w:t xml:space="preserve">Przygotowanie i przedstawienie prezentacji </w:t>
            </w:r>
            <w:proofErr w:type="spellStart"/>
            <w:r>
              <w:t>ppt</w:t>
            </w:r>
            <w:proofErr w:type="spellEnd"/>
            <w:r>
              <w:t xml:space="preserve"> przez studentów; umieszczenie prezentacji na platformie </w:t>
            </w:r>
            <w:proofErr w:type="spellStart"/>
            <w:r>
              <w:t>moodle</w:t>
            </w:r>
            <w:proofErr w:type="spellEnd"/>
            <w:r>
              <w:t>; czas własny pracy studenta.</w:t>
            </w:r>
          </w:p>
          <w:p w14:paraId="1C089D5D" w14:textId="48896DFD" w:rsidR="00F604C0" w:rsidRDefault="00F604C0" w:rsidP="00F604C0">
            <w:pPr>
              <w:pStyle w:val="Akapitzlist"/>
            </w:pPr>
          </w:p>
        </w:tc>
        <w:tc>
          <w:tcPr>
            <w:tcW w:w="3021" w:type="dxa"/>
          </w:tcPr>
          <w:p w14:paraId="1189AB37" w14:textId="77777777" w:rsidR="000243F4" w:rsidRDefault="000243F4" w:rsidP="000243F4">
            <w:r w:rsidRPr="000243F4">
              <w:t xml:space="preserve">EFEKTY KTÓRE MOŻNA </w:t>
            </w:r>
            <w:r>
              <w:t>ZREALIZOWAĆ W NAUCZANIU ZDALNYM</w:t>
            </w:r>
          </w:p>
          <w:p w14:paraId="697A19D2" w14:textId="77777777" w:rsidR="000243F4" w:rsidRPr="000243F4" w:rsidRDefault="000243F4"/>
        </w:tc>
      </w:tr>
      <w:tr w:rsidR="000243F4" w14:paraId="080886FB" w14:textId="77777777" w:rsidTr="000243F4">
        <w:tc>
          <w:tcPr>
            <w:tcW w:w="3020" w:type="dxa"/>
            <w:vMerge/>
          </w:tcPr>
          <w:p w14:paraId="2D7E8E12" w14:textId="77777777" w:rsidR="000243F4" w:rsidRDefault="000243F4"/>
        </w:tc>
        <w:tc>
          <w:tcPr>
            <w:tcW w:w="3021" w:type="dxa"/>
            <w:vMerge/>
          </w:tcPr>
          <w:p w14:paraId="6B1D1F3B" w14:textId="77777777" w:rsidR="000243F4" w:rsidRDefault="000243F4"/>
        </w:tc>
        <w:tc>
          <w:tcPr>
            <w:tcW w:w="3021" w:type="dxa"/>
          </w:tcPr>
          <w:p w14:paraId="5743FA57" w14:textId="77777777" w:rsidR="000243F4" w:rsidRDefault="000243F4">
            <w:r>
              <w:t>Wiedza:</w:t>
            </w:r>
          </w:p>
          <w:p w14:paraId="3B62E78E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W1. K_A.W01 zna mianownictwo anatomiczne, histologiczne i embriologiczne w języku polskim i angielskim MP_A.W1</w:t>
            </w:r>
          </w:p>
          <w:p w14:paraId="5C5A127E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W2. K_A.W02 zna budowę ciała ludzkiego w podejściu topograficznym (kończyna górna i dolna, klatka piersiowa, brzuch, miednica, grzbiet, szyja, głowa) oraz czynnościowym (układ kostno-stawowy, układ mięśniowy, układ krążenia, układ oddechowy, układ pokarmowy, układ moczowy, układy płciowe, układ nerwowy i narządy zmysłów, powłoka wspólna) MP_A.W2</w:t>
            </w:r>
          </w:p>
          <w:p w14:paraId="068458CC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W3. K_A.W03 opisuje stosunki topograficzne między poszczególnymi narządami MP_A.W3</w:t>
            </w:r>
          </w:p>
          <w:p w14:paraId="1E4F489A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W4.K_A.W04 zna podstawowe struktury komórkowe i ich specjalizacje funkcjonalne MP_A.W4</w:t>
            </w:r>
          </w:p>
          <w:p w14:paraId="62A10227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W5. K_A.W05 zna </w:t>
            </w:r>
            <w:proofErr w:type="spellStart"/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mikroarchitekturę</w:t>
            </w:r>
            <w:proofErr w:type="spellEnd"/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 tkanek, macierzy pozakomórkowej oraz narządów MP_A.W5</w:t>
            </w:r>
          </w:p>
          <w:p w14:paraId="55DC7393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W6. K_B.W23 posiada podstawową wiedzę na temat komórek macierzystych i ich zastosowania w medycynie MP_B.W.23</w:t>
            </w:r>
          </w:p>
          <w:p w14:paraId="054AAD57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W7. K_B.W28 zna mechanizmy starzenia się organizmu MP_B.W.28</w:t>
            </w:r>
          </w:p>
          <w:p w14:paraId="1CE89B67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W8. K_C.W17 zna objawy zakażeń jatrogennych, drogi ich rozprzestrzeniania się oraz patogeny wywołujące zmiany w </w:t>
            </w: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lastRenderedPageBreak/>
              <w:t>poszczególnych narządach MP_C.W17</w:t>
            </w:r>
          </w:p>
          <w:p w14:paraId="229E8C1F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W9. K_C.W19 zna podstawy dezynfekcji, sterylizacji i postępowania aseptycznego MP_C.W19</w:t>
            </w:r>
          </w:p>
          <w:p w14:paraId="3772429A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W10. K_C.W25 zna nazewnictwo patomorfologiczne MP_C.W25</w:t>
            </w:r>
          </w:p>
          <w:p w14:paraId="3571D068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W11. K_C.W26 zna podstawowe mechanizmy uszkodzenia komórek i tkanek MP_C.W26</w:t>
            </w:r>
          </w:p>
          <w:p w14:paraId="6A55040A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W12. K_C.W27 określa przebieg kliniczny zapaleń swoistych i nieswoistych oraz opisuje procesy regeneracji tkanek i narządów MP_C.W27</w:t>
            </w:r>
          </w:p>
          <w:p w14:paraId="5A88E0CD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W13. K_C.W37 zna podstawowe zasady farmakoterapii MP_C.W.37</w:t>
            </w:r>
          </w:p>
          <w:p w14:paraId="50250B43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W14. K_D.W15 zna zasady pracy w grupie MP_D.W15</w:t>
            </w:r>
          </w:p>
          <w:p w14:paraId="382DEDAB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W15. K_E.W23 zna uwarunkowania środowiskowe i epidemiologiczne najczęstszych nowotworów człowieka MP_E.W23</w:t>
            </w:r>
          </w:p>
          <w:p w14:paraId="55039B47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W16. K_E.W24 zna podstawy wczesnej wykrywalności nowotworów i zasady badań przesiewowych w onkologii MP_E.W24</w:t>
            </w:r>
          </w:p>
          <w:p w14:paraId="0668CAB0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W17. K_E.W27 zna i rozumie przyczyny, objawy, zasady diagnozowania i postępowania terapeutycznego w najczęstszych problemach medycyny paliatywnej, w tym:</w:t>
            </w:r>
          </w:p>
          <w:p w14:paraId="7D3477E2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W18. K_E.W27.b w postępowaniu w wyniszczeniu nowotworowym oraz profilaktyce i leczeniu odleżyn MP_E.W27.b</w:t>
            </w:r>
          </w:p>
          <w:p w14:paraId="60E810E9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W19. K_F.W01 zna i rozumie przyczyny, objawy, zasady diagnozowania oraz postępowania terapeutycznego w odniesieniu do najczęstszych chorób wymagających interwencji chirurgicznej, z uwzględnieniem odrębności </w:t>
            </w: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lastRenderedPageBreak/>
              <w:t>wieku dziecięcego w tym w szczególności:</w:t>
            </w:r>
          </w:p>
          <w:p w14:paraId="41DDA591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W20. K_F.W01.c c. chorób kończyn i głowy MP_F</w:t>
            </w:r>
          </w:p>
          <w:p w14:paraId="6F258D3B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W21. K_F.W05 zna zasady bezpieczeństwa okołooperacyjnego, przygotowania pacjenta do operacji, wykonania znieczulenia ogólnego i miejscowego oraz kontrolowanej sedacji MP_F.W5</w:t>
            </w:r>
          </w:p>
          <w:p w14:paraId="0EA7FD4F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W22. K_F.W06 zna leczenie pooperacyjne z terapią przeciwbólową i monitoroK_F.W13 posiada wiedzę z zakresu laryngologii oraz foniatrii i audiologii, w tym zna:</w:t>
            </w:r>
          </w:p>
          <w:p w14:paraId="5DAD7054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W23. K_F.W13.b b. choroby nerwu twarzowego i wybranych struktur szyi MP_F.W13.b</w:t>
            </w:r>
          </w:p>
          <w:p w14:paraId="65E7C8A0" w14:textId="622B7C5C" w:rsidR="000243F4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W24. K_F.W13.f f. zasady postępowania diagnostycznego i terapeutycznego w nowotworach głowy i szyi MP_F.W13.f</w:t>
            </w:r>
          </w:p>
        </w:tc>
      </w:tr>
      <w:tr w:rsidR="000243F4" w14:paraId="13DA87EC" w14:textId="77777777" w:rsidTr="000243F4">
        <w:tc>
          <w:tcPr>
            <w:tcW w:w="3020" w:type="dxa"/>
            <w:vMerge/>
          </w:tcPr>
          <w:p w14:paraId="4A2F1164" w14:textId="77777777" w:rsidR="000243F4" w:rsidRDefault="000243F4"/>
        </w:tc>
        <w:tc>
          <w:tcPr>
            <w:tcW w:w="3021" w:type="dxa"/>
            <w:vMerge/>
          </w:tcPr>
          <w:p w14:paraId="0ABB0ABD" w14:textId="77777777" w:rsidR="000243F4" w:rsidRDefault="000243F4"/>
        </w:tc>
        <w:tc>
          <w:tcPr>
            <w:tcW w:w="3021" w:type="dxa"/>
          </w:tcPr>
          <w:p w14:paraId="4497AD3B" w14:textId="77777777" w:rsidR="000243F4" w:rsidRDefault="000243F4">
            <w:r>
              <w:t>Umiejętności:</w:t>
            </w:r>
          </w:p>
          <w:p w14:paraId="4735BBCC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U1. K_A.U03 wyjaśnia anatomiczne podstawy badania przedmiotowego MP_A.U3</w:t>
            </w:r>
          </w:p>
          <w:p w14:paraId="73725E8B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U2. K_A.U05 posługuje się w mowie i piśmie mianownictwem anatomicznym, histologicznym oraz embriologicznym MP_A.U5</w:t>
            </w:r>
          </w:p>
          <w:p w14:paraId="05A1E7BF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U3. K_D.U17 krytycznie analizuje piśmiennictwo medyczne, w tym w języku angielskim, oraz wyciąga wnioski w oparciu o dostępną literaturę MP_D.U17</w:t>
            </w:r>
          </w:p>
          <w:p w14:paraId="09DD8F99" w14:textId="0BB1AA5D" w:rsidR="000243F4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U8. K_E.U24 interpretuje badania laboratoryjne i identyfikuje przyczyny odchyleń MP_E.U24</w:t>
            </w:r>
          </w:p>
        </w:tc>
      </w:tr>
      <w:tr w:rsidR="000243F4" w14:paraId="63EDB40C" w14:textId="77777777" w:rsidTr="000243F4">
        <w:tc>
          <w:tcPr>
            <w:tcW w:w="3020" w:type="dxa"/>
            <w:vMerge/>
          </w:tcPr>
          <w:p w14:paraId="419D2A12" w14:textId="77777777" w:rsidR="000243F4" w:rsidRDefault="000243F4"/>
        </w:tc>
        <w:tc>
          <w:tcPr>
            <w:tcW w:w="3021" w:type="dxa"/>
            <w:vMerge/>
          </w:tcPr>
          <w:p w14:paraId="4563DD5D" w14:textId="77777777" w:rsidR="000243F4" w:rsidRDefault="000243F4"/>
        </w:tc>
        <w:tc>
          <w:tcPr>
            <w:tcW w:w="3021" w:type="dxa"/>
          </w:tcPr>
          <w:p w14:paraId="2330170C" w14:textId="77777777" w:rsidR="000243F4" w:rsidRDefault="000243F4">
            <w:r>
              <w:t>Kompetencje:</w:t>
            </w:r>
          </w:p>
          <w:p w14:paraId="509D66BA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K1. K_K01 posiada świadomość własnych ograniczeń i umiejętność stałego dokształcania się MP_K01</w:t>
            </w:r>
          </w:p>
          <w:p w14:paraId="417ADB1E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K2. K_K02 posiada umiejętność działania w warunkach </w:t>
            </w: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lastRenderedPageBreak/>
              <w:t>niepewności, a czasem i stresu MP_K02</w:t>
            </w:r>
          </w:p>
          <w:p w14:paraId="03216C90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K4. K_K04 kieruje się dobrem chorego, stawiając je na pierwszym miejscu MP_K04</w:t>
            </w:r>
          </w:p>
          <w:p w14:paraId="344E8DFB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K5. K_K05 stawia dobro pacjenta na pierwszy miejscu MP_K05</w:t>
            </w:r>
          </w:p>
          <w:p w14:paraId="44A99C78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K6. K_K06 okazuje szacunek wobec pacjenta i zrozumienie dla różnic światopoglądowych, oraz kulturowych MP_K06</w:t>
            </w:r>
          </w:p>
          <w:p w14:paraId="39E4809C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K7. K_K07 przestrzega tajemnicy lekarskiej i wszelkich praw pacjenta (m.in. prawa do informacji, do intymności, do świadomej decyzji, do godnej śmierci) MP_K07</w:t>
            </w:r>
          </w:p>
          <w:p w14:paraId="06F0EE2C" w14:textId="5E08B9D9" w:rsidR="000243F4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K8. K_K09 posiada nawyk i umiejętność stałego dokształcania się MP_K09</w:t>
            </w:r>
          </w:p>
        </w:tc>
      </w:tr>
      <w:tr w:rsidR="000243F4" w14:paraId="4F3DEEFE" w14:textId="77777777" w:rsidTr="000243F4">
        <w:tc>
          <w:tcPr>
            <w:tcW w:w="3020" w:type="dxa"/>
            <w:vMerge/>
          </w:tcPr>
          <w:p w14:paraId="312114B1" w14:textId="77777777" w:rsidR="000243F4" w:rsidRDefault="000243F4"/>
        </w:tc>
        <w:tc>
          <w:tcPr>
            <w:tcW w:w="3021" w:type="dxa"/>
            <w:vMerge/>
          </w:tcPr>
          <w:p w14:paraId="5D238618" w14:textId="77777777" w:rsidR="000243F4" w:rsidRDefault="000243F4"/>
        </w:tc>
        <w:tc>
          <w:tcPr>
            <w:tcW w:w="3021" w:type="dxa"/>
          </w:tcPr>
          <w:p w14:paraId="36DC1E9C" w14:textId="77777777" w:rsidR="000243F4" w:rsidRDefault="000243F4">
            <w:r w:rsidRPr="000243F4">
              <w:t xml:space="preserve">EFEKTY KSZTAŁCENIA WYMAGAJĄCE </w:t>
            </w:r>
            <w:r>
              <w:t>OBECNOŚCI STUDENTA NA ZAJĘCIACH</w:t>
            </w:r>
          </w:p>
          <w:p w14:paraId="358F22FC" w14:textId="77777777" w:rsidR="000243F4" w:rsidRDefault="000243F4"/>
        </w:tc>
      </w:tr>
      <w:tr w:rsidR="000243F4" w14:paraId="56F36A22" w14:textId="77777777" w:rsidTr="000243F4">
        <w:tc>
          <w:tcPr>
            <w:tcW w:w="3020" w:type="dxa"/>
            <w:vMerge/>
          </w:tcPr>
          <w:p w14:paraId="16067120" w14:textId="77777777" w:rsidR="000243F4" w:rsidRDefault="000243F4" w:rsidP="000243F4"/>
        </w:tc>
        <w:tc>
          <w:tcPr>
            <w:tcW w:w="3021" w:type="dxa"/>
            <w:vMerge/>
          </w:tcPr>
          <w:p w14:paraId="102E8CDA" w14:textId="77777777" w:rsidR="000243F4" w:rsidRDefault="000243F4" w:rsidP="000243F4"/>
        </w:tc>
        <w:tc>
          <w:tcPr>
            <w:tcW w:w="3021" w:type="dxa"/>
          </w:tcPr>
          <w:p w14:paraId="64DE51D2" w14:textId="1C86796B" w:rsidR="000243F4" w:rsidRDefault="000243F4" w:rsidP="000243F4">
            <w:r w:rsidRPr="00830ED0">
              <w:t>Wiedza:</w:t>
            </w:r>
            <w:r w:rsidR="00140EC8">
              <w:t xml:space="preserve">- </w:t>
            </w:r>
          </w:p>
          <w:p w14:paraId="3FF5E232" w14:textId="77777777" w:rsidR="000243F4" w:rsidRPr="00830ED0" w:rsidRDefault="000243F4" w:rsidP="000243F4"/>
        </w:tc>
      </w:tr>
      <w:tr w:rsidR="000243F4" w14:paraId="3031CAC1" w14:textId="77777777" w:rsidTr="000243F4">
        <w:tc>
          <w:tcPr>
            <w:tcW w:w="3020" w:type="dxa"/>
            <w:vMerge/>
          </w:tcPr>
          <w:p w14:paraId="533B8F9D" w14:textId="77777777" w:rsidR="000243F4" w:rsidRDefault="000243F4" w:rsidP="000243F4"/>
        </w:tc>
        <w:tc>
          <w:tcPr>
            <w:tcW w:w="3021" w:type="dxa"/>
            <w:vMerge/>
          </w:tcPr>
          <w:p w14:paraId="2F015E24" w14:textId="77777777" w:rsidR="000243F4" w:rsidRDefault="000243F4" w:rsidP="000243F4"/>
        </w:tc>
        <w:tc>
          <w:tcPr>
            <w:tcW w:w="3021" w:type="dxa"/>
          </w:tcPr>
          <w:p w14:paraId="62855854" w14:textId="77777777" w:rsidR="000243F4" w:rsidRDefault="000243F4" w:rsidP="000243F4">
            <w:r w:rsidRPr="00830ED0">
              <w:t>Umiejętności:</w:t>
            </w:r>
          </w:p>
          <w:p w14:paraId="52100219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U4. K_E.U01 przeprowadza wywiad lekarski z pacjentem dorosłym MP_E.U1</w:t>
            </w:r>
          </w:p>
          <w:p w14:paraId="4B2D53E5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U5. K_E.U02 przeprowadza wywiad lekarski z dzieckiem i jego rodziną MP_E.U2</w:t>
            </w:r>
          </w:p>
          <w:p w14:paraId="24F857BA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U6. K_E.U03 przeprowadza pełne i ukierunkowane badanie fizykalne pacjenta dorosłego MP_E.U3</w:t>
            </w:r>
          </w:p>
          <w:p w14:paraId="664A44BF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U7. K_E.U07 ocenia stan ogólny, stan przytomności i świadomości pacjenta MP_E.U7</w:t>
            </w:r>
          </w:p>
          <w:p w14:paraId="39E17200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U9. K_E.U28 pobiera materiał do badań wykorzystywanych w diagnostyce laboratoryjnej MP_E.U28</w:t>
            </w:r>
          </w:p>
          <w:p w14:paraId="18DF3707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U10. K_E.U29 potrafi wykonać podstawowe procedury i zabiegi lekarskie, w tym: MP_E.U29</w:t>
            </w:r>
          </w:p>
          <w:p w14:paraId="464ED6E4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U11. K_E.U29.a a. pomiar temperatury ciała, pomiar tętna, nieinwazyjny pomiar </w:t>
            </w: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lastRenderedPageBreak/>
              <w:t>ciśnienia tętniczego MP_E.U29.a</w:t>
            </w:r>
          </w:p>
          <w:p w14:paraId="5996D061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U12. K_E.U29.b b. monitorowanie parametrów życiowych przy pomocy kardiomonitora, </w:t>
            </w:r>
            <w:proofErr w:type="spellStart"/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pulsoksymetrię</w:t>
            </w:r>
            <w:proofErr w:type="spellEnd"/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 xml:space="preserve"> MP_E.U29.b</w:t>
            </w:r>
          </w:p>
          <w:p w14:paraId="09C4F421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U13. K_E.U35 ocenia odleżyny i stosuje odpowiednie opatrunki MP_E.U35</w:t>
            </w:r>
          </w:p>
          <w:p w14:paraId="63D65620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U14. K_F.U02 posługuje się podstawowymi narzędziami chirurgicznymi MP_F.U2</w:t>
            </w:r>
          </w:p>
          <w:p w14:paraId="30B2F60C" w14:textId="77777777" w:rsidR="00140EC8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U15. K_F.U03 stosuje się do zasad aseptyki i antyseptyki MP_F.U3</w:t>
            </w:r>
          </w:p>
          <w:p w14:paraId="309A72C5" w14:textId="5C95FDD4" w:rsidR="000243F4" w:rsidRPr="00830ED0" w:rsidRDefault="00140EC8" w:rsidP="00140EC8">
            <w:r w:rsidRPr="00140EC8">
              <w:rPr>
                <w:rFonts w:ascii="Tahoma" w:hAnsi="Tahoma" w:cs="Tahoma"/>
                <w:color w:val="000000"/>
                <w:sz w:val="20"/>
                <w:szCs w:val="20"/>
              </w:rPr>
              <w:t>U16. K_F.U04 potrafi zaopatrzyć prostą ranę, założyć i zmienić jałowy opatrunek chirurgiczny MP_F.U4</w:t>
            </w:r>
          </w:p>
        </w:tc>
      </w:tr>
      <w:tr w:rsidR="000243F4" w14:paraId="70F72AAF" w14:textId="77777777" w:rsidTr="000243F4">
        <w:tc>
          <w:tcPr>
            <w:tcW w:w="3020" w:type="dxa"/>
            <w:vMerge/>
          </w:tcPr>
          <w:p w14:paraId="013C2A21" w14:textId="77777777" w:rsidR="000243F4" w:rsidRDefault="000243F4" w:rsidP="000243F4"/>
        </w:tc>
        <w:tc>
          <w:tcPr>
            <w:tcW w:w="3021" w:type="dxa"/>
            <w:vMerge/>
          </w:tcPr>
          <w:p w14:paraId="7C28E98F" w14:textId="77777777" w:rsidR="000243F4" w:rsidRDefault="000243F4" w:rsidP="000243F4"/>
        </w:tc>
        <w:tc>
          <w:tcPr>
            <w:tcW w:w="3021" w:type="dxa"/>
          </w:tcPr>
          <w:p w14:paraId="48950E48" w14:textId="77777777" w:rsidR="000243F4" w:rsidRDefault="000243F4" w:rsidP="000243F4">
            <w:r>
              <w:t>Kompetencje:</w:t>
            </w:r>
          </w:p>
          <w:p w14:paraId="1951C4CA" w14:textId="586C6255" w:rsidR="000243F4" w:rsidRPr="00140EC8" w:rsidRDefault="00140EC8" w:rsidP="00140EC8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</w:pPr>
            <w:r w:rsidRPr="00140EC8">
              <w:rPr>
                <w:rFonts w:ascii="Tahoma" w:hAnsi="Tahoma" w:cs="Tahoma"/>
                <w:color w:val="000000"/>
                <w:sz w:val="20"/>
                <w:szCs w:val="20"/>
                <w:lang w:val="pl-PL"/>
              </w:rPr>
              <w:t>K3. K_K03 potrafi nawiązać i utrzymać głęboki i pełen szacunku kontakt z chorym MP_K03</w:t>
            </w:r>
          </w:p>
        </w:tc>
      </w:tr>
    </w:tbl>
    <w:p w14:paraId="552D6958" w14:textId="77777777" w:rsidR="00FA4B5C" w:rsidRDefault="00FA4B5C"/>
    <w:p w14:paraId="630F5F3B" w14:textId="77777777" w:rsidR="000243F4" w:rsidRDefault="000243F4" w:rsidP="00F604C0"/>
    <w:sectPr w:rsidR="0002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4AC6"/>
    <w:multiLevelType w:val="hybridMultilevel"/>
    <w:tmpl w:val="4FF4C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140EC8"/>
    <w:rsid w:val="008E1C6C"/>
    <w:rsid w:val="00F604C0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F92A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4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798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2020-04-06T10:29:00Z</dcterms:created>
  <dcterms:modified xsi:type="dcterms:W3CDTF">2020-04-06T10:29:00Z</dcterms:modified>
</cp:coreProperties>
</file>