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5835"/>
      </w:tblGrid>
      <w:tr w:rsidR="006E56A6" w:rsidTr="006E56A6">
        <w:trPr>
          <w:trHeight w:val="708"/>
        </w:trPr>
        <w:tc>
          <w:tcPr>
            <w:tcW w:w="1809" w:type="dxa"/>
            <w:vMerge w:val="restart"/>
          </w:tcPr>
          <w:p w:rsidR="006E56A6" w:rsidRDefault="006E56A6">
            <w:pPr>
              <w:rPr>
                <w:b/>
              </w:rPr>
            </w:pPr>
            <w:r w:rsidRPr="000243F4">
              <w:rPr>
                <w:b/>
              </w:rPr>
              <w:t>NAZWA KATEDRY</w:t>
            </w:r>
          </w:p>
          <w:p w:rsidR="006E56A6" w:rsidRDefault="006E56A6">
            <w:pPr>
              <w:rPr>
                <w:b/>
              </w:rPr>
            </w:pPr>
          </w:p>
          <w:p w:rsidR="006E56A6" w:rsidRDefault="006E56A6">
            <w:pPr>
              <w:rPr>
                <w:b/>
              </w:rPr>
            </w:pPr>
            <w:bookmarkStart w:id="0" w:name="_GoBack"/>
            <w:r>
              <w:rPr>
                <w:b/>
              </w:rPr>
              <w:t>Katedra</w:t>
            </w:r>
          </w:p>
          <w:p w:rsidR="006E56A6" w:rsidRDefault="006E56A6">
            <w:pPr>
              <w:rPr>
                <w:b/>
              </w:rPr>
            </w:pPr>
            <w:r>
              <w:rPr>
                <w:b/>
              </w:rPr>
              <w:t xml:space="preserve"> Chorób</w:t>
            </w:r>
          </w:p>
          <w:p w:rsidR="006E56A6" w:rsidRPr="000243F4" w:rsidRDefault="006E56A6">
            <w:pPr>
              <w:rPr>
                <w:b/>
              </w:rPr>
            </w:pPr>
            <w:r>
              <w:rPr>
                <w:b/>
              </w:rPr>
              <w:t xml:space="preserve"> Oczu</w:t>
            </w:r>
            <w:bookmarkEnd w:id="0"/>
          </w:p>
        </w:tc>
        <w:tc>
          <w:tcPr>
            <w:tcW w:w="1418" w:type="dxa"/>
          </w:tcPr>
          <w:p w:rsidR="006E56A6" w:rsidRPr="000243F4" w:rsidRDefault="006E56A6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</w:p>
        </w:tc>
        <w:tc>
          <w:tcPr>
            <w:tcW w:w="5835" w:type="dxa"/>
          </w:tcPr>
          <w:p w:rsidR="006E56A6" w:rsidRDefault="006E56A6">
            <w:pPr>
              <w:rPr>
                <w:b/>
              </w:rPr>
            </w:pPr>
            <w:r>
              <w:rPr>
                <w:b/>
              </w:rPr>
              <w:t>NAZWA PRZEDMIOTU</w:t>
            </w:r>
            <w:r w:rsidRPr="000243F4">
              <w:rPr>
                <w:b/>
              </w:rPr>
              <w:t xml:space="preserve"> </w:t>
            </w:r>
          </w:p>
          <w:p w:rsidR="006E56A6" w:rsidRDefault="006E56A6" w:rsidP="000243F4">
            <w:pPr>
              <w:rPr>
                <w:b/>
              </w:rPr>
            </w:pPr>
            <w:r w:rsidRPr="000243F4">
              <w:rPr>
                <w:b/>
              </w:rPr>
              <w:t xml:space="preserve">KOD PRZEDMIOTU </w:t>
            </w:r>
            <w:r>
              <w:rPr>
                <w:b/>
              </w:rPr>
              <w:t>wg</w:t>
            </w:r>
            <w:r w:rsidRPr="000243F4">
              <w:rPr>
                <w:b/>
              </w:rPr>
              <w:t xml:space="preserve"> USOS</w:t>
            </w:r>
          </w:p>
          <w:p w:rsidR="006E56A6" w:rsidRDefault="006E56A6" w:rsidP="000243F4">
            <w:pPr>
              <w:rPr>
                <w:b/>
              </w:rPr>
            </w:pPr>
          </w:p>
          <w:p w:rsidR="006E56A6" w:rsidRDefault="006E56A6" w:rsidP="000243F4">
            <w:pPr>
              <w:rPr>
                <w:b/>
              </w:rPr>
            </w:pPr>
            <w:r>
              <w:rPr>
                <w:b/>
              </w:rPr>
              <w:t>Okulistyka</w:t>
            </w:r>
          </w:p>
          <w:p w:rsidR="006E56A6" w:rsidRDefault="006E56A6" w:rsidP="000243F4">
            <w:pPr>
              <w:rPr>
                <w:b/>
              </w:rPr>
            </w:pPr>
          </w:p>
          <w:p w:rsidR="006E56A6" w:rsidRPr="000243F4" w:rsidRDefault="006E56A6" w:rsidP="000243F4">
            <w:pPr>
              <w:rPr>
                <w:b/>
              </w:rPr>
            </w:pPr>
            <w:r>
              <w:rPr>
                <w:b/>
              </w:rPr>
              <w:t xml:space="preserve">Kod: </w:t>
            </w:r>
            <w:r w:rsidRPr="00476D16">
              <w:rPr>
                <w:rFonts w:cs="Times New Roman"/>
                <w:iCs/>
                <w:lang w:eastAsia="pl-PL"/>
              </w:rPr>
              <w:t>1600-Lek</w:t>
            </w:r>
            <w:r>
              <w:rPr>
                <w:rFonts w:cs="Times New Roman"/>
                <w:iCs/>
                <w:lang w:eastAsia="pl-PL"/>
              </w:rPr>
              <w:t>4OKUL</w:t>
            </w:r>
            <w:r w:rsidRPr="00476D16">
              <w:rPr>
                <w:rFonts w:cs="Times New Roman"/>
                <w:iCs/>
                <w:lang w:eastAsia="pl-PL"/>
              </w:rPr>
              <w:t>-J</w:t>
            </w:r>
          </w:p>
        </w:tc>
      </w:tr>
      <w:tr w:rsidR="006E56A6" w:rsidTr="006E56A6">
        <w:tc>
          <w:tcPr>
            <w:tcW w:w="1809" w:type="dxa"/>
            <w:vMerge/>
          </w:tcPr>
          <w:p w:rsidR="006E56A6" w:rsidRDefault="006E56A6"/>
        </w:tc>
        <w:tc>
          <w:tcPr>
            <w:tcW w:w="1418" w:type="dxa"/>
            <w:vMerge w:val="restart"/>
          </w:tcPr>
          <w:p w:rsidR="006E56A6" w:rsidRDefault="00967C59">
            <w:r>
              <w:t>S</w:t>
            </w:r>
            <w:r w:rsidR="006E56A6">
              <w:t>eminarium</w:t>
            </w:r>
          </w:p>
          <w:p w:rsidR="00BC57F9" w:rsidRDefault="00BC57F9">
            <w:r>
              <w:t xml:space="preserve">(prezentacja </w:t>
            </w:r>
            <w:proofErr w:type="spellStart"/>
            <w:r>
              <w:t>ppt</w:t>
            </w:r>
            <w:proofErr w:type="spellEnd"/>
            <w:r>
              <w:t xml:space="preserve">) </w:t>
            </w:r>
          </w:p>
          <w:p w:rsidR="00BC57F9" w:rsidRDefault="00BC57F9">
            <w:r>
              <w:t>Czas trwania: od 45 do 90 minut</w:t>
            </w:r>
          </w:p>
          <w:p w:rsidR="00967C59" w:rsidRDefault="00967C59"/>
          <w:p w:rsidR="00967C59" w:rsidRDefault="00BC57F9">
            <w:r>
              <w:t>Ć</w:t>
            </w:r>
            <w:r w:rsidR="00967C59">
              <w:t>wiczenia</w:t>
            </w:r>
          </w:p>
          <w:p w:rsidR="00BC57F9" w:rsidRDefault="00BC57F9">
            <w:r>
              <w:t xml:space="preserve">(opisy przypadków, prezentacje zapisu filmowego z Sali </w:t>
            </w:r>
            <w:r w:rsidR="00580ED4">
              <w:t>O</w:t>
            </w:r>
            <w:r>
              <w:t>peracyjnej)</w:t>
            </w:r>
          </w:p>
          <w:p w:rsidR="00580ED4" w:rsidRDefault="00580ED4">
            <w:r>
              <w:t>od  90 do 120 minut</w:t>
            </w:r>
          </w:p>
        </w:tc>
        <w:tc>
          <w:tcPr>
            <w:tcW w:w="5835" w:type="dxa"/>
          </w:tcPr>
          <w:p w:rsidR="006E56A6" w:rsidRDefault="006E56A6" w:rsidP="000243F4">
            <w:r w:rsidRPr="000243F4">
              <w:t xml:space="preserve">EFEKTY KTÓRE MOŻNA </w:t>
            </w:r>
            <w:r>
              <w:t>ZREALIZOWAĆ W NAUCZANIU ZDALNYM</w:t>
            </w:r>
          </w:p>
          <w:p w:rsidR="006E56A6" w:rsidRPr="000243F4" w:rsidRDefault="006E56A6"/>
        </w:tc>
      </w:tr>
      <w:tr w:rsidR="006E56A6" w:rsidTr="006E56A6">
        <w:tc>
          <w:tcPr>
            <w:tcW w:w="1809" w:type="dxa"/>
            <w:vMerge/>
          </w:tcPr>
          <w:p w:rsidR="006E56A6" w:rsidRDefault="006E56A6"/>
        </w:tc>
        <w:tc>
          <w:tcPr>
            <w:tcW w:w="1418" w:type="dxa"/>
            <w:vMerge/>
          </w:tcPr>
          <w:p w:rsidR="006E56A6" w:rsidRDefault="006E56A6"/>
        </w:tc>
        <w:tc>
          <w:tcPr>
            <w:tcW w:w="5835" w:type="dxa"/>
          </w:tcPr>
          <w:p w:rsidR="006E56A6" w:rsidRDefault="006E56A6">
            <w:r>
              <w:t>Wiedza:</w:t>
            </w:r>
          </w:p>
          <w:p w:rsidR="006E56A6" w:rsidRPr="00476D16" w:rsidRDefault="006E56A6" w:rsidP="006E56A6">
            <w:pPr>
              <w:pStyle w:val="Domylnie"/>
              <w:spacing w:after="0" w:line="100" w:lineRule="atLeast"/>
              <w:jc w:val="both"/>
              <w:rPr>
                <w:rFonts w:eastAsia="Times New Roman" w:cs="Times New Roman"/>
                <w:bCs/>
                <w:iCs/>
              </w:rPr>
            </w:pPr>
            <w:r w:rsidRPr="00476D16">
              <w:rPr>
                <w:rFonts w:eastAsia="Times New Roman" w:cs="Times New Roman"/>
                <w:bCs/>
                <w:iCs/>
              </w:rPr>
              <w:t>W1: wymienia przyczyny, objawy okulistyczne, metody diagnostyczne oraz sposób postępowania leczniczego w najczęstszych chorobach okulistycznych (F K_W11)</w:t>
            </w:r>
          </w:p>
          <w:p w:rsidR="006E56A6" w:rsidRPr="00476D16" w:rsidRDefault="006E56A6" w:rsidP="006E56A6">
            <w:pPr>
              <w:pStyle w:val="Domylnie"/>
              <w:spacing w:after="0" w:line="100" w:lineRule="atLeast"/>
              <w:jc w:val="both"/>
              <w:rPr>
                <w:rFonts w:eastAsia="Times New Roman" w:cs="Times New Roman"/>
                <w:bCs/>
                <w:iCs/>
              </w:rPr>
            </w:pPr>
            <w:r w:rsidRPr="00476D16">
              <w:rPr>
                <w:rFonts w:eastAsia="Times New Roman" w:cs="Times New Roman"/>
                <w:bCs/>
                <w:iCs/>
              </w:rPr>
              <w:t>W2: opisuje okulistyczne powikłania chorób narządu wzroku i ich wpływ na narządy przyległe oraz sposoby postępowania terapeutycznego w tych przypadkach (F K_W11)</w:t>
            </w:r>
          </w:p>
          <w:p w:rsidR="006E56A6" w:rsidRPr="00476D16" w:rsidRDefault="006E56A6" w:rsidP="006E56A6">
            <w:pPr>
              <w:pStyle w:val="Domylnie"/>
              <w:spacing w:after="0" w:line="100" w:lineRule="atLeast"/>
              <w:jc w:val="both"/>
              <w:rPr>
                <w:rFonts w:eastAsia="Times New Roman" w:cs="Times New Roman"/>
                <w:bCs/>
                <w:iCs/>
              </w:rPr>
            </w:pPr>
            <w:r w:rsidRPr="00476D16">
              <w:rPr>
                <w:rFonts w:eastAsia="Times New Roman" w:cs="Times New Roman"/>
                <w:bCs/>
                <w:iCs/>
              </w:rPr>
              <w:t>W3: opisuje objawy okulistyczne w chorobach ogólnoustrojowych oraz możliwe sposoby postępowania terapeutycznego w tych przypadkach (F K_W11)</w:t>
            </w:r>
          </w:p>
          <w:p w:rsidR="006E56A6" w:rsidRPr="00476D16" w:rsidRDefault="006E56A6" w:rsidP="006E56A6">
            <w:pPr>
              <w:pStyle w:val="Domylnie"/>
              <w:spacing w:after="0" w:line="100" w:lineRule="atLeast"/>
              <w:jc w:val="both"/>
              <w:rPr>
                <w:rFonts w:eastAsia="Times New Roman" w:cs="Times New Roman"/>
                <w:bCs/>
                <w:iCs/>
              </w:rPr>
            </w:pPr>
            <w:r w:rsidRPr="00476D16">
              <w:rPr>
                <w:rFonts w:eastAsia="Times New Roman" w:cs="Times New Roman"/>
                <w:bCs/>
                <w:iCs/>
              </w:rPr>
              <w:t>W5: wyjaśnia metody postępowania na podstawie objawów okulistycznych  i efektów dotychczasowego leczenia (F K_W11)</w:t>
            </w:r>
          </w:p>
          <w:p w:rsidR="006E56A6" w:rsidRPr="00476D16" w:rsidRDefault="006E56A6" w:rsidP="006E56A6">
            <w:pPr>
              <w:pStyle w:val="Domylnie"/>
              <w:spacing w:after="0" w:line="100" w:lineRule="atLeast"/>
              <w:jc w:val="both"/>
              <w:rPr>
                <w:rFonts w:eastAsia="Times New Roman" w:cs="Times New Roman"/>
                <w:bCs/>
                <w:iCs/>
              </w:rPr>
            </w:pPr>
            <w:r w:rsidRPr="00476D16">
              <w:rPr>
                <w:rFonts w:eastAsia="Times New Roman" w:cs="Times New Roman"/>
                <w:bCs/>
                <w:iCs/>
              </w:rPr>
              <w:t>W6: wylicza oraz uzasadnia zasady leczenia chirurgicznego w określonych chorobach oka (F K_W11)</w:t>
            </w:r>
          </w:p>
          <w:p w:rsidR="006E56A6" w:rsidRPr="00476D16" w:rsidRDefault="006E56A6" w:rsidP="006E56A6">
            <w:pPr>
              <w:pStyle w:val="Domylnie"/>
              <w:spacing w:after="0" w:line="100" w:lineRule="atLeast"/>
              <w:jc w:val="both"/>
              <w:rPr>
                <w:rFonts w:eastAsia="Times New Roman" w:cs="Times New Roman"/>
                <w:bCs/>
                <w:iCs/>
              </w:rPr>
            </w:pPr>
            <w:r w:rsidRPr="00476D16">
              <w:rPr>
                <w:rFonts w:eastAsia="Times New Roman" w:cs="Times New Roman"/>
                <w:bCs/>
                <w:iCs/>
              </w:rPr>
              <w:t>W7:  kategoryzuje podstawowe grupy leków stosowanych w okulistyce oraz wyjaśnia mechanizm ich działania (F K_W11)</w:t>
            </w:r>
          </w:p>
          <w:p w:rsidR="006E56A6" w:rsidRPr="00476D16" w:rsidRDefault="006E56A6" w:rsidP="006E56A6">
            <w:pPr>
              <w:pStyle w:val="Domylnie"/>
              <w:spacing w:after="0" w:line="100" w:lineRule="atLeast"/>
              <w:jc w:val="both"/>
              <w:rPr>
                <w:rFonts w:eastAsia="Times New Roman" w:cs="Times New Roman"/>
                <w:bCs/>
                <w:iCs/>
              </w:rPr>
            </w:pPr>
            <w:r w:rsidRPr="00476D16">
              <w:rPr>
                <w:rFonts w:eastAsia="Times New Roman" w:cs="Times New Roman"/>
                <w:bCs/>
                <w:iCs/>
              </w:rPr>
              <w:t>W8: wymienia i porównuje działania niepożądane leków okulistycznych oraz ich interakcje z innymi lekami (F K_W11)</w:t>
            </w:r>
          </w:p>
          <w:p w:rsidR="006E56A6" w:rsidRDefault="006E56A6" w:rsidP="006E56A6">
            <w:r w:rsidRPr="00476D16">
              <w:rPr>
                <w:rFonts w:eastAsia="Times New Roman" w:cs="Times New Roman"/>
                <w:bCs/>
                <w:iCs/>
              </w:rPr>
              <w:t>W9: wylicza i rozróżnia grupy leków stosowanych ogólnie, mogące wywoływać objawy niepożądane w narządzie wzroku,  wymienia przeciwwskazania okulistyczne do ich stosowania oraz wyjaśnia ich mechanizm (F K_W11)</w:t>
            </w:r>
          </w:p>
          <w:p w:rsidR="006E56A6" w:rsidRDefault="006E56A6"/>
        </w:tc>
      </w:tr>
      <w:tr w:rsidR="006E56A6" w:rsidTr="006E56A6">
        <w:tc>
          <w:tcPr>
            <w:tcW w:w="1809" w:type="dxa"/>
            <w:vMerge/>
          </w:tcPr>
          <w:p w:rsidR="006E56A6" w:rsidRDefault="006E56A6"/>
        </w:tc>
        <w:tc>
          <w:tcPr>
            <w:tcW w:w="1418" w:type="dxa"/>
            <w:vMerge/>
          </w:tcPr>
          <w:p w:rsidR="006E56A6" w:rsidRDefault="006E56A6"/>
        </w:tc>
        <w:tc>
          <w:tcPr>
            <w:tcW w:w="5835" w:type="dxa"/>
          </w:tcPr>
          <w:p w:rsidR="006E56A6" w:rsidRDefault="006E56A6">
            <w:r>
              <w:t>Umiejętności:</w:t>
            </w:r>
          </w:p>
          <w:p w:rsidR="006E56A6" w:rsidRPr="00476D16" w:rsidRDefault="006E56A6" w:rsidP="006E56A6">
            <w:r w:rsidRPr="00476D16">
              <w:t>U6: potrafi zaplanować metodę leczenia chirurgicznego w określonych chorobach oka (F K_U19, F K_U20)</w:t>
            </w:r>
          </w:p>
          <w:p w:rsidR="006E56A6" w:rsidRDefault="006E56A6">
            <w:r w:rsidRPr="00476D16">
              <w:t>U7: potrafi zaplanować leczenie zachowawcze oraz napisać receptę na leki okulistyczne oraz receptę okularową (F K_U19)</w:t>
            </w:r>
          </w:p>
        </w:tc>
      </w:tr>
      <w:tr w:rsidR="006E56A6" w:rsidTr="006E56A6">
        <w:tc>
          <w:tcPr>
            <w:tcW w:w="1809" w:type="dxa"/>
            <w:vMerge/>
          </w:tcPr>
          <w:p w:rsidR="006E56A6" w:rsidRDefault="006E56A6"/>
        </w:tc>
        <w:tc>
          <w:tcPr>
            <w:tcW w:w="1418" w:type="dxa"/>
            <w:vMerge/>
          </w:tcPr>
          <w:p w:rsidR="006E56A6" w:rsidRDefault="006E56A6"/>
        </w:tc>
        <w:tc>
          <w:tcPr>
            <w:tcW w:w="5835" w:type="dxa"/>
          </w:tcPr>
          <w:p w:rsidR="006E56A6" w:rsidRDefault="006E56A6">
            <w:r>
              <w:t>Kompetencje:</w:t>
            </w:r>
          </w:p>
          <w:p w:rsidR="006E56A6" w:rsidRDefault="00967C59">
            <w:r w:rsidRPr="00476D16">
              <w:rPr>
                <w:rFonts w:cs="Times New Roman"/>
                <w:iCs/>
              </w:rPr>
              <w:t>K2: posiada umiejętność stałego dokształcania się (K_K08)</w:t>
            </w:r>
          </w:p>
        </w:tc>
      </w:tr>
      <w:tr w:rsidR="006E56A6" w:rsidTr="006E56A6">
        <w:tc>
          <w:tcPr>
            <w:tcW w:w="1809" w:type="dxa"/>
            <w:vMerge/>
          </w:tcPr>
          <w:p w:rsidR="006E56A6" w:rsidRDefault="006E56A6"/>
        </w:tc>
        <w:tc>
          <w:tcPr>
            <w:tcW w:w="1418" w:type="dxa"/>
            <w:vMerge/>
          </w:tcPr>
          <w:p w:rsidR="006E56A6" w:rsidRDefault="006E56A6"/>
        </w:tc>
        <w:tc>
          <w:tcPr>
            <w:tcW w:w="5835" w:type="dxa"/>
          </w:tcPr>
          <w:p w:rsidR="006E56A6" w:rsidRDefault="006E56A6">
            <w:r w:rsidRPr="000243F4">
              <w:t xml:space="preserve">EFEKTY KSZTAŁCENIA WYMAGAJĄCE </w:t>
            </w:r>
            <w:r>
              <w:t>OBECNOŚCI STUDENTA NA ZAJĘCIACH</w:t>
            </w:r>
          </w:p>
          <w:p w:rsidR="006E56A6" w:rsidRDefault="006E56A6"/>
        </w:tc>
      </w:tr>
      <w:tr w:rsidR="006E56A6" w:rsidTr="006E56A6">
        <w:tc>
          <w:tcPr>
            <w:tcW w:w="1809" w:type="dxa"/>
            <w:vMerge/>
          </w:tcPr>
          <w:p w:rsidR="006E56A6" w:rsidRDefault="006E56A6" w:rsidP="000243F4"/>
        </w:tc>
        <w:tc>
          <w:tcPr>
            <w:tcW w:w="1418" w:type="dxa"/>
            <w:vMerge/>
          </w:tcPr>
          <w:p w:rsidR="006E56A6" w:rsidRDefault="006E56A6" w:rsidP="000243F4"/>
        </w:tc>
        <w:tc>
          <w:tcPr>
            <w:tcW w:w="5835" w:type="dxa"/>
          </w:tcPr>
          <w:p w:rsidR="006E56A6" w:rsidRDefault="006E56A6" w:rsidP="000243F4">
            <w:r w:rsidRPr="00830ED0">
              <w:t>Wiedza:</w:t>
            </w:r>
          </w:p>
          <w:p w:rsidR="006E56A6" w:rsidRPr="00BC57F9" w:rsidRDefault="00BC57F9" w:rsidP="00BC57F9">
            <w:pPr>
              <w:pStyle w:val="Domylnie"/>
              <w:spacing w:after="0" w:line="100" w:lineRule="atLeast"/>
              <w:jc w:val="both"/>
              <w:rPr>
                <w:rFonts w:eastAsia="Times New Roman" w:cs="Times New Roman"/>
                <w:bCs/>
                <w:iCs/>
              </w:rPr>
            </w:pPr>
            <w:r w:rsidRPr="00476D16">
              <w:rPr>
                <w:rFonts w:eastAsia="Times New Roman" w:cs="Times New Roman"/>
                <w:bCs/>
                <w:iCs/>
              </w:rPr>
              <w:t>W4: przedstawia listę objawów w diagnostyce różnicowej w schorzeniach okulistycznych (F K_W11)</w:t>
            </w:r>
          </w:p>
        </w:tc>
      </w:tr>
      <w:tr w:rsidR="006E56A6" w:rsidTr="006E56A6">
        <w:tc>
          <w:tcPr>
            <w:tcW w:w="1809" w:type="dxa"/>
            <w:vMerge/>
          </w:tcPr>
          <w:p w:rsidR="006E56A6" w:rsidRDefault="006E56A6" w:rsidP="000243F4"/>
        </w:tc>
        <w:tc>
          <w:tcPr>
            <w:tcW w:w="1418" w:type="dxa"/>
            <w:vMerge/>
          </w:tcPr>
          <w:p w:rsidR="006E56A6" w:rsidRDefault="006E56A6" w:rsidP="000243F4"/>
        </w:tc>
        <w:tc>
          <w:tcPr>
            <w:tcW w:w="5835" w:type="dxa"/>
          </w:tcPr>
          <w:p w:rsidR="006E56A6" w:rsidRDefault="006E56A6" w:rsidP="000243F4">
            <w:r w:rsidRPr="00830ED0">
              <w:t>Umiejętności:</w:t>
            </w:r>
          </w:p>
          <w:p w:rsidR="006E56A6" w:rsidRPr="00476D16" w:rsidRDefault="006E56A6" w:rsidP="006E56A6">
            <w:pPr>
              <w:pStyle w:val="Domylnie"/>
              <w:spacing w:after="0" w:line="100" w:lineRule="atLeast"/>
              <w:rPr>
                <w:rFonts w:eastAsia="Times New Roman" w:cs="Times New Roman"/>
                <w:iCs/>
              </w:rPr>
            </w:pPr>
            <w:r w:rsidRPr="00476D16">
              <w:rPr>
                <w:rFonts w:eastAsia="Times New Roman" w:cs="Times New Roman"/>
                <w:iCs/>
              </w:rPr>
              <w:t xml:space="preserve">U1: potrafi rozpoznać i zinterpretować objawy okulistyczne podczas badania przedmiotowego i zaplanować postępowanie terapeutyczne </w:t>
            </w:r>
          </w:p>
          <w:p w:rsidR="006E56A6" w:rsidRPr="00476D16" w:rsidRDefault="006E56A6" w:rsidP="006E56A6">
            <w:pPr>
              <w:pStyle w:val="Domylnie"/>
              <w:spacing w:after="0" w:line="100" w:lineRule="atLeast"/>
              <w:rPr>
                <w:rFonts w:eastAsia="Times New Roman" w:cs="Times New Roman"/>
                <w:iCs/>
              </w:rPr>
            </w:pPr>
            <w:r w:rsidRPr="00476D16">
              <w:rPr>
                <w:rFonts w:eastAsia="Times New Roman" w:cs="Times New Roman"/>
                <w:iCs/>
              </w:rPr>
              <w:t>(F K_U19, E K_U06)</w:t>
            </w:r>
          </w:p>
          <w:p w:rsidR="00AF1D2F" w:rsidRDefault="006E56A6" w:rsidP="006E56A6">
            <w:r w:rsidRPr="00476D16">
              <w:lastRenderedPageBreak/>
              <w:t xml:space="preserve">U2: potrafi rozpoznać i zinterpretować  powikłania okulistyczne i ich wpływ na narządy przyległe podczas badania przedmiotowego oraz zaplanować postępowanie terapeutyczne (F K_U19, E K_U06)      </w:t>
            </w:r>
          </w:p>
          <w:p w:rsidR="006E56A6" w:rsidRPr="00476D16" w:rsidRDefault="006E56A6" w:rsidP="006E56A6">
            <w:r w:rsidRPr="00476D16">
              <w:t xml:space="preserve"> U3: potrafi zinterpretować objawy okulistyczne w aspekcie chorób ogólnoustrojowych i zaplanować postępowanie terapeutyczne        (F K_U19, E K_U06)</w:t>
            </w:r>
          </w:p>
          <w:p w:rsidR="006E56A6" w:rsidRPr="00476D16" w:rsidRDefault="006E56A6" w:rsidP="006E56A6">
            <w:r w:rsidRPr="00476D16">
              <w:t>U4: potrafi zinterpretować obraz kliniczny i ustalić rozpoznanie na podstawie badania okulistycznego (F K_U19, E K_U06)</w:t>
            </w:r>
          </w:p>
          <w:p w:rsidR="006E56A6" w:rsidRPr="00476D16" w:rsidRDefault="006E56A6" w:rsidP="006E56A6">
            <w:r w:rsidRPr="00476D16">
              <w:t>U5: potrafi porównać metody diagnostyczne stosowane w rozpoznawaniu danego schorzenia okulistycznego, w tym obliczyć wadę refrakcji oraz wymaganą moc korekcyjną  (F K_U19, E K_U06)</w:t>
            </w:r>
          </w:p>
          <w:p w:rsidR="006E56A6" w:rsidRPr="00476D16" w:rsidRDefault="006E56A6" w:rsidP="006E56A6">
            <w:r w:rsidRPr="00476D16">
              <w:t>U8: potrafi wyciągnąć wnioski z badania podmiotowego i przedmiotowego wskazujących na powikłania stosowanych leków okulistycznych oraz leków ogólnych (F K_U19, F K_U20)</w:t>
            </w:r>
          </w:p>
          <w:p w:rsidR="006E56A6" w:rsidRPr="00830ED0" w:rsidRDefault="006E56A6" w:rsidP="006E56A6">
            <w:r w:rsidRPr="00476D16">
              <w:t>U9: potrafi rozpoznać  pilne stany okulistyczne, pokierować w odpowiednim trybie do specjalisty oraz udzielić wstępnej , natychmiastowej pomocy w przypadków urazów oka (F K_U20)</w:t>
            </w:r>
          </w:p>
        </w:tc>
      </w:tr>
      <w:tr w:rsidR="006E56A6" w:rsidTr="006E56A6">
        <w:tc>
          <w:tcPr>
            <w:tcW w:w="1809" w:type="dxa"/>
            <w:vMerge/>
          </w:tcPr>
          <w:p w:rsidR="006E56A6" w:rsidRDefault="006E56A6" w:rsidP="000243F4"/>
        </w:tc>
        <w:tc>
          <w:tcPr>
            <w:tcW w:w="1418" w:type="dxa"/>
            <w:vMerge/>
          </w:tcPr>
          <w:p w:rsidR="006E56A6" w:rsidRDefault="006E56A6" w:rsidP="000243F4"/>
        </w:tc>
        <w:tc>
          <w:tcPr>
            <w:tcW w:w="5835" w:type="dxa"/>
          </w:tcPr>
          <w:p w:rsidR="006E56A6" w:rsidRDefault="006E56A6" w:rsidP="000243F4">
            <w:r>
              <w:t>Kompetencje:</w:t>
            </w:r>
          </w:p>
          <w:p w:rsidR="006E56A6" w:rsidRPr="00967C59" w:rsidRDefault="00967C59" w:rsidP="00967C59">
            <w:pPr>
              <w:pStyle w:val="Domylnie"/>
              <w:spacing w:after="0" w:line="100" w:lineRule="atLeast"/>
              <w:rPr>
                <w:rFonts w:cs="Times New Roman"/>
                <w:iCs/>
              </w:rPr>
            </w:pPr>
            <w:r w:rsidRPr="00476D16">
              <w:rPr>
                <w:rFonts w:cs="Times New Roman"/>
                <w:iCs/>
              </w:rPr>
              <w:t>K1: odpowiednio komunikuje się z pacjentami z różnych  grup wiekowych oraz odnosi się do nich z szacunkiem (K_K03)</w:t>
            </w:r>
          </w:p>
        </w:tc>
      </w:tr>
    </w:tbl>
    <w:p w:rsidR="00FA4B5C" w:rsidRDefault="00FA4B5C"/>
    <w:sectPr w:rsidR="00FA4B5C" w:rsidSect="001C5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1C5FCC"/>
    <w:rsid w:val="003070E2"/>
    <w:rsid w:val="004B5607"/>
    <w:rsid w:val="00580ED4"/>
    <w:rsid w:val="006E56A6"/>
    <w:rsid w:val="00967C59"/>
    <w:rsid w:val="00AF1D2F"/>
    <w:rsid w:val="00BC57F9"/>
    <w:rsid w:val="00DE7F9A"/>
    <w:rsid w:val="00E70B26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91CDC-DB23-4300-B572-B6F4E38A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F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paragraph" w:customStyle="1" w:styleId="Domylnie">
    <w:name w:val="Domyślnie"/>
    <w:uiPriority w:val="99"/>
    <w:rsid w:val="006E56A6"/>
    <w:pPr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2020-04-01T10:16:00Z</dcterms:created>
  <dcterms:modified xsi:type="dcterms:W3CDTF">2020-04-01T10:16:00Z</dcterms:modified>
</cp:coreProperties>
</file>