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59"/>
        <w:gridCol w:w="4305"/>
        <w:gridCol w:w="3826"/>
      </w:tblGrid>
      <w:tr w:rsidR="001757BC" w:rsidRPr="001757BC" w:rsidTr="001757BC">
        <w:tc>
          <w:tcPr>
            <w:tcW w:w="2359" w:type="dxa"/>
          </w:tcPr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Katedra Dermatologii i Wenerologii</w:t>
            </w:r>
          </w:p>
        </w:tc>
        <w:tc>
          <w:tcPr>
            <w:tcW w:w="4305" w:type="dxa"/>
          </w:tcPr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1. Wykłady i seminaria w postaci prezentacji z nagraną ścieżką audio i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transkryptem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w postaci pliku pdf - dostępne za pośrednictwem platformy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i Prezi.com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2. Testy, w tym z materiałem wizualnym (zdjęcia zmian skórnych) na platformie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3. Zadania do samodzielnego wykonania z weryfikacją ich wykonania i możliwością oceniania i komentowania na platformie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4. Nagrania video z konsultacji i zabiegów dermatologicznych wraz z komentarzem video - dostępne za pośrednictwem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, (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tego nie wytrzyma)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5. Prezentacja przypadków archiwalnych w oparciu o bazę rekonstrukcji cyfrowe 3D zmian skórnych pacjentów wykonane kamerą LifeViz3D ( ok 400 modeli) i bazę zdjęć 2D (ok 35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Gb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) - prezentację przypadków wraz komentarzem  powinno się dać udostępnić w postaci streamingu poprzez program OBS studio i platformę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.   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1.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Przedmioty modułowe realizowane na WL dla 3 roku kierunku lekarskiego - studia anglojęzyczne: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Moduł: Choroby skóry, tkanki podskórnej i choroby weneryczne 1655-LekM3CSTPW-J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Module: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Cutaneous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Subcutaneous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and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Sexually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Transmitted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Diseases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Dermatologia, wenerologia 1655-LekM3CSDW-J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Venerology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4Dermatochirurgia 1655-LekM3CSDWC-J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Dermatologic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surgery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Dermatologia eksperymentalna z elementami patologii skóry 1655-LekM3CSDE-J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Experimental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with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Elements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of Skin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Pathology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- w formie wykładów i seminariów online:  https://moodle.umk.pl/WLek/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wykłady zostały zrealizowane dla 3 roku kierunku lekarskiego ED 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- w formie ćwiczeń przewidziane są kursy e-learningowe:  https://moodle.umk.pl/WLek/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e-learning:</w:t>
            </w:r>
            <w:r w:rsidRPr="001757B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 </w:t>
            </w:r>
            <w:hyperlink r:id="rId4" w:history="1">
              <w:r w:rsidRPr="001757BC">
                <w:rPr>
                  <w:rFonts w:cstheme="minorHAnsi"/>
                  <w:color w:val="000000" w:themeColor="text1"/>
                  <w:sz w:val="24"/>
                  <w:szCs w:val="24"/>
                  <w:u w:val="single"/>
                </w:rPr>
                <w:t>https://moodle.umk.pl/WLek/course/view.php?id=68</w:t>
              </w:r>
            </w:hyperlink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Dermatologia, wenerologia 1655-LekM3CSDW-J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Dermatochirurgia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 1655-LekM3CSDWC-J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Dermatologia eksperymentalna z elementami patologii skóry 1655-LekM3CSDE-J 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2.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Przedmiot realizowany na WL dla 3 roku kierunku lekarskiego - studia anglojęzyczne: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ZW2: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Dermatochirurgia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dla zainteresowanych 1655-LekM3ZWDZ-J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Course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Selection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2: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Dermatologic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Surgery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Elective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3.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Przedmiot realizowany na WL dla 6 roku kierunku lekarskiego - studia anglojęzyczne: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Specjalność wybrana - Dermatologia 1655-Lek6SP01-J 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Selected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Speciality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Tutorials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e-learning: </w:t>
            </w:r>
            <w:hyperlink r:id="rId5" w:history="1">
              <w:r w:rsidRPr="001757BC">
                <w:rPr>
                  <w:rFonts w:cstheme="minorHAnsi"/>
                  <w:color w:val="000000" w:themeColor="text1"/>
                  <w:sz w:val="24"/>
                  <w:szCs w:val="24"/>
                  <w:u w:val="single"/>
                </w:rPr>
                <w:t>https://moodle.umk.pl/WLek/?lang=en</w:t>
              </w:r>
            </w:hyperlink>
            <w:r w:rsidRPr="001757BC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 </w:t>
            </w:r>
            <w:hyperlink r:id="rId6" w:history="1">
              <w:r w:rsidRPr="001757BC">
                <w:rPr>
                  <w:rFonts w:cstheme="minorHAnsi"/>
                  <w:color w:val="000000" w:themeColor="text1"/>
                  <w:sz w:val="24"/>
                  <w:szCs w:val="24"/>
                  <w:u w:val="single"/>
                </w:rPr>
                <w:t>https://moodle.umk.pl/WLek/course/view.php?id=68</w:t>
              </w:r>
            </w:hyperlink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826" w:type="dxa"/>
          </w:tcPr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EFEKTY KTÓRE MOŻNA ZREALIZOWAĆ W NAUCZANIU ZDALNYM: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4.3. Dermatologia, wenerologia 1655-LekM3CSDW-J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Venerology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Wiedza: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W1: Zna podstawowe cechy, uwarunkowania środowiskowe i epidemiologiczne najczęstszych chorób skóry człowieka (E K_W33)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W2: Zna i rozumie przyczyny, objawy, zasady diagnozowania i postępowania (E K_W34)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W3: Zna mianownictwo anatomiczne, histologiczne i embriologiczne w języku polskim i angielskim (A K_W01)  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U1: Powiązuje obrazy uszkodzeń tkankowych i narządowych z objawami klinicznymi choroby, wywiadem i wynikami oznaczeń laboratoryjnych (C K_U11)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U3: Posługuje się w mowie i piśmie mianownictwem anatomicznym, histologicznym oraz embriologicznym (A.U5.)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Posiada świadomość własnych ograniczeń i umiejętności stałego dokształcania się (K_K01)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K5: Posiada nawyk i umiejętności stałego dokształcania się (K_K08)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4.4.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Dermatochirurgia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 1655-LekM3CSDWC-J  </w:t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Dermatologic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Surgery</w:t>
            </w:r>
            <w:proofErr w:type="spellEnd"/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Wiedza: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W2: Zna i rozumie przyczyny, objawy, zasady diagnozowania i postępowania (E K_W34)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W3: Zna mianownictwo anatomiczne, histologiczne i embriologiczne w języku polskim i angielskim (A K_W01) 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W4: Zna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mikroarchitekturę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tkanek,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macierzy pozakomórkowej oraz narządów (A K_W05)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U1: Powiązuje obrazy uszkodzeń tkankowych i narządowych z objawami klinicznymi choroby, wywiadem i wynikami oznaczeń laboratoryjnych (C K_U11)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U3: Posługuje się w mowie i piśmie mianownictwem anatomicznym, histologicznym oraz embriologicznym (A.U5.)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Posiada świadomość własnych ograniczeń i umiejętności stałego dokształcania się (K_K01)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K5: Posiada nawyk i umiejętności stałego dokształcania się (K_K08)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Dermatologia eksperymentalna z elementami patologii skóry 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1655-LekM3CSDE-J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Experimental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with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Elements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of Skin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Pathology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Wiedza:</w:t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W1: Posiada wiedzę na temat organizacji, wyposażenia i zasad pracy w warunkach sterylnych w laboratorium hodowli komórkowych (C K_W19)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W2: Posiada wiedzę na temat metod określających zmiany w cyklu komórkowym i proliferacji komórek (B K_W22)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W4: Posługuje się nazewnictwem patomorfologicznym (C K_W25)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W5: Definiuje zagadnienia z zakresu szczegółowej patologii narządowej, obrazy makro- i mikroskopowe oraz przebieg kliniczny zmian patomorfologicznych chorób skóry i przenoszonych drogą płciową (C K_W30)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W6: Opisuje konsekwencje rozwijających się zmian patologicznych dla sąsiadujących topograficznie narządów (C K_W31)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Umiejetności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U5: Powiązuje obrazy patomorfologiczne uszkodzeń tkankowych i narządowych z objawami klinicznymi choroby, wywiadem i wynikami oznaczeń laboratoryjnych oraz wynikami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barwień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specjalnych, immunohistochemicznych, FISH oraz biologii molekularnej (C K_U11)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U6: Definiuje zagadnienia z zakresu szczegółowej patologii narządowej, rozpoznaje obrazy makro- i mikroskopowe oraz przebieg kliniczny zmian patomorfologicznych chorób skóry i przenoszonych drogą płciową (C K_U11)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U7: Opisuje konsekwencje rozwijających się zmian patologicznych dla sąsiadujących topograficznie narządów i rozpoznaje obrazy patomorfologiczne (C K_U11)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Posiada świadomość własnych ograniczeń i umiejętności stałego dokształcania się (K_K01)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K5: Posiada nawyk i umiejętności stałego dokształcania się (K_K08)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EFEKTY KSZTAŁCENIA WYMAGAJĄCE OBECNOŚCI STUDENTA NA ZAJĘCIACH: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Dermatologia, wenerologia 1655-LekM3CSDW-J</w:t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br/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Venerology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Potrafi nawiązać i utrzymać głęboki i pełen szacunku kontakt z chorym (K_K03)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K2: Kieruje się dobrem chorego, stawiając je na pierwszym miejscu (K_K04)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K3: Okazuje szacunek wobec Pacjenta i zrozumienie dla różnic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światopoglądowych, oraz kulturowych (K_K05)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K4: Przestrzega tajemnicy lekarskiej i wszelkich praw pacjenta m.in. Prawa do informacji, do intymności (K_K06)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Dermatochirurgia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 1655-LekM3CSDWC-J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Dermatologic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Surgery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U2: Potrafi zaopatrzyć prostą ranę, założyć i zmienić jałowy opatrunek chirurgiczny (F K_U04)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U4: Potrafi prowadzić dokumentację medyczną pacjenta (E K_U38)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U5: Asystuje przy typowym zabiegu operacyjnym, potrafi przygotować pole operacyjne i znieczulić miejscowo okolicę operowaną (F K_U01)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U6: Posługuje się podstawowymi narzędziami chirurgicznymi (F K_U02)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U7: Stosuje się do zasad aseptyki i antyseptyki (F K_U03)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Potrafi nawiązać i utrzymać głęboki i pełen szacunku kontakt z chorym (K_K03)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K2: Kieruje się dobrem chorego, stawiając je na pierwszym miejscu (K_K04)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K3: Okazuje szacunek wobec Pacjenta i zrozumienie dla różnic światopoglądowych, oraz kulturowych (K_K05)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K4: Przestrzega tajemnicy lekarskiej i wszelkich praw pacjenta m.in. Prawa do informacji, do intymności (K_K06)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Dermatologia eksperymentalna z elementami patologii skóry 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1655-LekM3CSDE-J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 xml:space="preserve">Experimental Dermatology with Elements of Skin Pathology 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Umiejętności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U1: Potrafi pracować w warunkach sterylnych (B K_U14, F K_U03)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U2: Potrafi założyć i prowadzić hodowlę komórkową: pasażować, liczyć i oceniać żywotność komórek w hodowli in vitro (B K_U14)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U3: Potrafi posługiwać się mikroskopem z odwróconą optyką oraz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cytometrem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obrazowym (A.U01, B K_U10)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U4: Potrafi dokonać pomiaru stopnia proliferacji komórkowej (B K_U10)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K2: Potrafi współpracować z przedstawicielami innych zawodów w zakresie ochrony zdrowia (K_K07)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EFEKTY KTÓRE MOŻNA ZREALIZOWAĆ W NAUCZANIU ZDALNYM: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Wiedza: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W2: Zna i rozumie przyczyny, objawy, zasady diagnozowania i postępowania (E K_W34)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W3: Zna mianownictwo anatomiczne, histologiczne i embriologiczne w języku polskim i angielskim (A K_W01) 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W4: Zna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mikroarchitekturę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tkanek, macierzy pozakomórkowej oraz narządów (A K_W05)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U1: Powiązuje obrazy uszkodzeń tkankowych i narządowych z objawami klinicznymi choroby, wywiadem i wynikami oznaczeń laboratoryjnych (C K_U11)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U3: Posługuje się w mowie i piśmie mianownictwem anatomicznym, histologicznym oraz embriologicznym (A.U5.)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K1: Posiada świadomość własnych ograniczeń i umiejętności stałego dokształcania się (K_K01)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K5: Posiada nawyk i umiejętności stałego dokształcania się (K_K08)</w:t>
            </w:r>
          </w:p>
          <w:p w:rsidR="001757BC" w:rsidRPr="001757BC" w:rsidRDefault="001757BC" w:rsidP="001757BC">
            <w:pPr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br/>
            </w: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</w:t>
            </w:r>
            <w:r w:rsidRPr="001757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FEKTY KSZTAŁCENIA WYMAGAJĄCE OBECNOŚCI STUDENTA NA ZAJĘCIACH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Umiejętności: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U2: Potrafi zaopatrzyć prostą ranę, założyć i zmienić jałowy opatrunek chirurgiczny (F K_U04)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U4: Potrafi prowadzić dokumentację medyczną pacjenta (E K_U38)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U5: Asystuje przy typowym zabiegu operacyjnym, potrafi przygotować pole operacyjne i znieczulić miejscowo okolicę operowaną (F K_U01)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U6: Posługuje się podstawowymi narzędziami chirurgicznymi (F K_U02)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U7: Stosuje się do zasad aseptyki i antyseptyki (F K_U03)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b/>
                <w:color w:val="000000" w:themeColor="text1"/>
                <w:sz w:val="24"/>
                <w:szCs w:val="24"/>
                <w:lang w:eastAsia="pl-PL"/>
              </w:rPr>
              <w:t>Kompetencje: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K1: Potrafi nawiązać i utrzymać głęboki i pełen szacunku kontakt z chorym (K_K03)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K2: Kieruje się dobrem chorego, stawiając je na pierwszym miejscu (K_K04)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K3: Okazuje szacunek wobec Pacjenta i zrozumienie dla różnic światopoglądowych, oraz kulturowych (K_K05)</w:t>
            </w:r>
          </w:p>
          <w:p w:rsidR="001757BC" w:rsidRPr="001757BC" w:rsidRDefault="001757BC" w:rsidP="001757B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</w:pPr>
            <w:r w:rsidRPr="001757BC">
              <w:rPr>
                <w:rFonts w:eastAsia="Times New Roman" w:cstheme="minorHAnsi"/>
                <w:color w:val="000000" w:themeColor="text1"/>
                <w:sz w:val="24"/>
                <w:szCs w:val="24"/>
                <w:lang w:eastAsia="pl-PL"/>
              </w:rPr>
              <w:t>K4: Przestrzega tajemnicy lekarskiej i wszelkich praw pacjenta m.in. Prawa do informacji, do intymności (K_K06)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EFEKTY KTÓRE MOŻNA ZREALIZOWAĆ W NAUCZANIU ZDALNYM: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</w:pPr>
            <w:proofErr w:type="spellStart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Wiedzia</w:t>
            </w:r>
            <w:proofErr w:type="spellEnd"/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  <w:u w:val="single"/>
              </w:rPr>
              <w:t>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W1: Zna podstawowe cechy, uwarunkowania środowiskowe i epidemiologiczne najczęstszych chorób skóry człowieka (E K_W33)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W2: Zna i rozumie przyczyny, objawy, zasady diagnozowania i postępowania terapeutycznego w najczęstszych chorobach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przenoszonych drogą płciową (E K_W34)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W3: Zna mianownictwo anatomiczne, histologiczne i embriologiczne w języku angielskim (A K_W01) 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W4: Zna </w:t>
            </w:r>
            <w:proofErr w:type="spellStart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mikroarchitekturę</w:t>
            </w:r>
            <w:proofErr w:type="spellEnd"/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 xml:space="preserve"> tkanek, macierzy pozakomórkowej oraz narządów (A K_W05)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U1: Powiązuje obrazy uszkodzeń tkankowych i narządowych z objawami klinicznymi choroby, wywiadem i wynikami oznaczeń laboratoryjnych (C K_U11)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U3: Posługuje się w mowie i piśmie mianownictwem anatomicznym, histologicznym oraz embriologicznym (A.U5.)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K5: Posiada nawyk i umiejętności stałego dokształcania się (K_K08)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EFEKTY KSZTAŁCENIA WYMAGAJĄCE OBECNOŚCI STUDENTA NA ZAJĘCIACH</w:t>
            </w:r>
          </w:p>
          <w:p w:rsidR="001757BC" w:rsidRPr="001757BC" w:rsidRDefault="001757BC" w:rsidP="001757BC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t>U2: Potrafi zaopatrzyć prostą ranę, założyć i zmienić jałowy opatrunek chirurgiczny (F K_U04)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U4: Potrafi prowadzić dokumentację medyczną pacjenta (E K_U38)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U5: Asystuje przy typowym zabiegu operacyjnym, potrafi przygotować pole operacyjne i znieczulić miejscowo okolicę operowaną (F K_U01)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U6: Posługuje się podstawowymi narzędziami chirurgicznymi (F K_U02)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U7: Stosuje się do zasad aseptyki i antyseptyki (F K_U03)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757BC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K1: Potrafi nawiązać i utrzymać głęboki i pełen szacunku kontakt z chorym (K_K03)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 xml:space="preserve">K2: Kieruje się dobrem chorego, 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stawiając je na pierwszym miejscu (K_K04)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K3: Okazuje szacunek wobec Pacjenta i zrozumienie dla różnic światopoglądowych, oraz kulturowych (K_K05)</w:t>
            </w:r>
            <w:r w:rsidRPr="001757BC">
              <w:rPr>
                <w:rFonts w:cstheme="minorHAnsi"/>
                <w:color w:val="000000" w:themeColor="text1"/>
                <w:sz w:val="24"/>
                <w:szCs w:val="24"/>
              </w:rPr>
              <w:br/>
              <w:t>K4: Przestrzega tajemnicy lekarskiej i wszelkich praw pacjenta m.in. prawa do informacji, do intymności (K_K06)</w:t>
            </w:r>
          </w:p>
          <w:p w:rsidR="001757BC" w:rsidRPr="001757BC" w:rsidRDefault="001757BC" w:rsidP="001757B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</w:tbl>
    <w:p w:rsidR="009A7D85" w:rsidRDefault="009A7D85"/>
    <w:sectPr w:rsidR="009A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09A"/>
    <w:rsid w:val="001757BC"/>
    <w:rsid w:val="009A7D85"/>
    <w:rsid w:val="00BE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DA52C-738F-4E4D-BC1E-DE6860F7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75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odle.umk.pl/WLek/course/view.php?id=68" TargetMode="External"/><Relationship Id="rId5" Type="http://schemas.openxmlformats.org/officeDocument/2006/relationships/hyperlink" Target="https://moodle.umk.pl/WLek/?lang=en" TargetMode="External"/><Relationship Id="rId4" Type="http://schemas.openxmlformats.org/officeDocument/2006/relationships/hyperlink" Target="https://moodle.umk.pl/WLek/course/view.php?id=6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1589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2020-03-31T13:01:00Z</dcterms:created>
  <dcterms:modified xsi:type="dcterms:W3CDTF">2020-03-31T13:01:00Z</dcterms:modified>
</cp:coreProperties>
</file>