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372" w:rsidRPr="00493131" w:rsidRDefault="00127372" w:rsidP="00127372">
      <w:pPr>
        <w:rPr>
          <w:b/>
        </w:rPr>
      </w:pPr>
      <w:bookmarkStart w:id="0" w:name="_GoBack"/>
      <w:bookmarkEnd w:id="0"/>
      <w:r w:rsidRPr="00493131">
        <w:rPr>
          <w:b/>
        </w:rPr>
        <w:t xml:space="preserve">Ćwiczenia mikroskopowe </w:t>
      </w:r>
      <w:r>
        <w:rPr>
          <w:b/>
        </w:rPr>
        <w:t>1</w:t>
      </w:r>
      <w:r w:rsidRPr="00493131">
        <w:rPr>
          <w:b/>
        </w:rPr>
        <w:t xml:space="preserve">: </w:t>
      </w:r>
      <w:r>
        <w:rPr>
          <w:b/>
        </w:rPr>
        <w:t>Patologia wątroby i trzustki.</w:t>
      </w:r>
    </w:p>
    <w:p w:rsidR="00127372" w:rsidRDefault="00127372" w:rsidP="00127372">
      <w:r>
        <w:t>1. Marskość wątroby (336) / Cirrhosis (336).</w:t>
      </w:r>
    </w:p>
    <w:p w:rsidR="00127372" w:rsidRPr="00127372" w:rsidRDefault="00127372" w:rsidP="00127372">
      <w:r w:rsidRPr="00127372">
        <w:t>2. Ogniskowy rozrost guzkowy wątroby (371) / Focal nodular hyperplasia (371).</w:t>
      </w:r>
    </w:p>
    <w:p w:rsidR="00127372" w:rsidRDefault="00127372" w:rsidP="00127372">
      <w:r>
        <w:t>3. Rak wątrobowokomórkowy wątroby (337) / Hepatocellular carcinoma (337).</w:t>
      </w:r>
    </w:p>
    <w:p w:rsidR="00127372" w:rsidRDefault="00127372" w:rsidP="00127372">
      <w:r>
        <w:t>4. Przewlekłe zapalenie trzustki (338) / Chronic pancreatitis (338).</w:t>
      </w:r>
    </w:p>
    <w:p w:rsidR="00127372" w:rsidRPr="007D04F7" w:rsidRDefault="00127372" w:rsidP="00127372">
      <w:r>
        <w:t xml:space="preserve">5. </w:t>
      </w:r>
      <w:r w:rsidRPr="007D04F7">
        <w:t>Torbielakogruczolak surowiczy trzustki</w:t>
      </w:r>
      <w:r>
        <w:t xml:space="preserve"> (372) / Pancreatic serous cystadenoma (372).</w:t>
      </w:r>
    </w:p>
    <w:p w:rsidR="00127372" w:rsidRDefault="00127372" w:rsidP="00127372">
      <w:r>
        <w:t>6. Rak gruczołowy przewodowy trzustki (339) / Pancreatic ductal adenocarcinoma (339).</w:t>
      </w:r>
    </w:p>
    <w:p w:rsidR="00127372" w:rsidRDefault="00127372" w:rsidP="00127372">
      <w:r>
        <w:t>7. Nowotwór neuroendokrynny trzustki (340) / Pancreatic neuroendocrine tumor (340).</w:t>
      </w:r>
    </w:p>
    <w:p w:rsidR="00127372" w:rsidRDefault="00127372" w:rsidP="00127372">
      <w:r>
        <w:t xml:space="preserve">8. Mięśniakomięsak gładkokomórkowy trzustki (341) / Leiomyosarcoma of the pancreas (341). </w:t>
      </w:r>
    </w:p>
    <w:p w:rsidR="00127372" w:rsidRDefault="00127372" w:rsidP="00457D52">
      <w:pPr>
        <w:rPr>
          <w:b/>
        </w:rPr>
      </w:pPr>
    </w:p>
    <w:p w:rsidR="00127372" w:rsidRDefault="00127372" w:rsidP="00457D52">
      <w:pPr>
        <w:rPr>
          <w:b/>
        </w:rPr>
      </w:pPr>
    </w:p>
    <w:p w:rsidR="00127372" w:rsidRPr="00BC3829" w:rsidRDefault="00127372" w:rsidP="00127372">
      <w:pPr>
        <w:rPr>
          <w:b/>
        </w:rPr>
      </w:pPr>
      <w:r>
        <w:rPr>
          <w:b/>
        </w:rPr>
        <w:t>Ćwiczenia mikroskopowe 2</w:t>
      </w:r>
      <w:r w:rsidRPr="00493131">
        <w:rPr>
          <w:b/>
        </w:rPr>
        <w:t xml:space="preserve">: </w:t>
      </w:r>
      <w:r>
        <w:rPr>
          <w:b/>
        </w:rPr>
        <w:t>Patologia przewodu pokarmowego.</w:t>
      </w:r>
    </w:p>
    <w:p w:rsidR="00127372" w:rsidRDefault="00127372" w:rsidP="00127372">
      <w:r>
        <w:t>1. Gruczolak cewkowy jelita grubego, low grade (342) / Low grade tubular adenoma of the colon (342).</w:t>
      </w:r>
    </w:p>
    <w:p w:rsidR="00127372" w:rsidRDefault="00127372" w:rsidP="00127372">
      <w:r>
        <w:t>2. Polip Peutza-Jeghersa (373) / Peutz Jeghers polyp (373).</w:t>
      </w:r>
    </w:p>
    <w:p w:rsidR="00127372" w:rsidRPr="00127372" w:rsidRDefault="00127372" w:rsidP="00127372">
      <w:r w:rsidRPr="00127372">
        <w:t>3. Polip młodzieńczy (374) / Juvenile (retention) polyp (374).</w:t>
      </w:r>
    </w:p>
    <w:p w:rsidR="00127372" w:rsidRPr="00127372" w:rsidRDefault="00127372" w:rsidP="00127372">
      <w:r w:rsidRPr="00127372">
        <w:t>4. Rak gruczołowy cewkowy jelita grubego (343) / Tubular adenocarcinoma of the colon (343).</w:t>
      </w:r>
    </w:p>
    <w:p w:rsidR="00127372" w:rsidRPr="00127372" w:rsidRDefault="00127372" w:rsidP="00127372">
      <w:r w:rsidRPr="00127372">
        <w:t>5. Nowotwór podścieliskowy przewodu pokarmowego (375) / Gastrointestinal stromal tumor (375).</w:t>
      </w:r>
    </w:p>
    <w:p w:rsidR="00127372" w:rsidRDefault="00127372" w:rsidP="00127372">
      <w:r>
        <w:t xml:space="preserve">6. Przewlekłe zapalenie żołądka wywołane przez </w:t>
      </w:r>
      <w:r w:rsidRPr="0014476B">
        <w:rPr>
          <w:i/>
        </w:rPr>
        <w:t>H. pylori</w:t>
      </w:r>
      <w:r>
        <w:t xml:space="preserve"> (344) / </w:t>
      </w:r>
      <w:r w:rsidRPr="0014476B">
        <w:rPr>
          <w:i/>
        </w:rPr>
        <w:t>Helicobacter pylori</w:t>
      </w:r>
      <w:r>
        <w:t xml:space="preserve"> gastritis (344).</w:t>
      </w:r>
    </w:p>
    <w:p w:rsidR="00127372" w:rsidRDefault="00127372" w:rsidP="00127372">
      <w:r>
        <w:t>7</w:t>
      </w:r>
      <w:r w:rsidRPr="00C30EAB">
        <w:t xml:space="preserve">. </w:t>
      </w:r>
      <w:r>
        <w:t>Przełyk Barretta (345) / Barrett esophagus (345</w:t>
      </w:r>
      <w:r w:rsidRPr="00C30EAB">
        <w:t>).</w:t>
      </w:r>
    </w:p>
    <w:p w:rsidR="00127372" w:rsidRPr="00C30EAB" w:rsidRDefault="00127372" w:rsidP="00127372">
      <w:r>
        <w:t>8. Eozynofilowe zapalenie przełyku (376) / Eosinophilic esophagitis (376).</w:t>
      </w:r>
    </w:p>
    <w:p w:rsidR="00127372" w:rsidRDefault="00127372" w:rsidP="00457D52">
      <w:pPr>
        <w:rPr>
          <w:b/>
        </w:rPr>
      </w:pPr>
    </w:p>
    <w:p w:rsidR="00127372" w:rsidRDefault="00127372" w:rsidP="00457D52">
      <w:pPr>
        <w:rPr>
          <w:b/>
        </w:rPr>
      </w:pPr>
    </w:p>
    <w:p w:rsidR="00457D52" w:rsidRDefault="00457D52" w:rsidP="00457D52">
      <w:pPr>
        <w:rPr>
          <w:b/>
        </w:rPr>
      </w:pPr>
      <w:r>
        <w:rPr>
          <w:b/>
        </w:rPr>
        <w:t xml:space="preserve">Ćwiczenia mikroskopowe </w:t>
      </w:r>
      <w:r w:rsidR="00127372">
        <w:rPr>
          <w:b/>
        </w:rPr>
        <w:t>3</w:t>
      </w:r>
      <w:r w:rsidRPr="00493131">
        <w:rPr>
          <w:b/>
        </w:rPr>
        <w:t>:</w:t>
      </w:r>
      <w:r>
        <w:rPr>
          <w:b/>
        </w:rPr>
        <w:t xml:space="preserve"> Układ rozrodczy męski.</w:t>
      </w:r>
    </w:p>
    <w:p w:rsidR="00457D52" w:rsidRDefault="00457D52" w:rsidP="00457D52">
      <w:r w:rsidRPr="00305E31">
        <w:t xml:space="preserve">1. </w:t>
      </w:r>
      <w:r>
        <w:t>Łagodny rozrost guzkowy prostaty (332</w:t>
      </w:r>
      <w:r w:rsidRPr="00DD57F0">
        <w:t>)</w:t>
      </w:r>
      <w:r>
        <w:t xml:space="preserve"> / Benign prostate hyperplasia (332</w:t>
      </w:r>
      <w:r w:rsidRPr="00DD57F0">
        <w:t>)</w:t>
      </w:r>
      <w:r>
        <w:t>.</w:t>
      </w:r>
    </w:p>
    <w:p w:rsidR="00457D52" w:rsidRDefault="00457D52" w:rsidP="00457D52">
      <w:r>
        <w:t>2. Rak gruczołowy zrazikowy prostaty,  Gleason 7 (3+4) (304</w:t>
      </w:r>
      <w:r w:rsidRPr="00DD57F0">
        <w:t>)</w:t>
      </w:r>
      <w:r>
        <w:t xml:space="preserve"> / Acinar adenocarcinoma of the prostate, Gleason 7 (3+4) (304</w:t>
      </w:r>
      <w:r w:rsidRPr="00DD57F0">
        <w:t>)</w:t>
      </w:r>
      <w:r>
        <w:t>.</w:t>
      </w:r>
    </w:p>
    <w:p w:rsidR="00457D52" w:rsidRPr="00DD57F0" w:rsidRDefault="00457D52" w:rsidP="00457D52">
      <w:pPr>
        <w:rPr>
          <w:rFonts w:cstheme="minorHAnsi"/>
        </w:rPr>
      </w:pPr>
      <w:r>
        <w:t>3. Rak gruczołowy zrazikowy prostaty,  Gleason 8 (4+4) – biopsja gruboigłowa (333</w:t>
      </w:r>
      <w:r w:rsidRPr="00DD57F0">
        <w:t>)</w:t>
      </w:r>
      <w:r>
        <w:t xml:space="preserve"> / Acinar adenocarcinoma of </w:t>
      </w:r>
      <w:r w:rsidRPr="00DD57F0">
        <w:rPr>
          <w:rFonts w:cstheme="minorHAnsi"/>
        </w:rPr>
        <w:t xml:space="preserve">the prostate, </w:t>
      </w:r>
      <w:r>
        <w:rPr>
          <w:rFonts w:cstheme="minorHAnsi"/>
        </w:rPr>
        <w:t>Gleason 8 (4+4) – core biopsy (333</w:t>
      </w:r>
      <w:r w:rsidRPr="00DD57F0">
        <w:rPr>
          <w:rFonts w:cstheme="minorHAnsi"/>
        </w:rPr>
        <w:t>).</w:t>
      </w:r>
    </w:p>
    <w:p w:rsidR="00457D52" w:rsidRPr="00DD57F0" w:rsidRDefault="00457D52" w:rsidP="00457D52">
      <w:pPr>
        <w:rPr>
          <w:rFonts w:cstheme="minorHAnsi"/>
        </w:rPr>
      </w:pPr>
      <w:r>
        <w:rPr>
          <w:rFonts w:cstheme="minorHAnsi"/>
        </w:rPr>
        <w:t>4. Nasieniak (271) / Seminoma (271</w:t>
      </w:r>
      <w:r w:rsidRPr="00DD57F0">
        <w:rPr>
          <w:rFonts w:cstheme="minorHAnsi"/>
        </w:rPr>
        <w:t>).</w:t>
      </w:r>
    </w:p>
    <w:p w:rsidR="00457D52" w:rsidRPr="00DD57F0" w:rsidRDefault="00457D52" w:rsidP="00457D52">
      <w:pPr>
        <w:rPr>
          <w:rFonts w:cstheme="minorHAnsi"/>
        </w:rPr>
      </w:pPr>
      <w:r w:rsidRPr="00DD57F0">
        <w:rPr>
          <w:rFonts w:cstheme="minorHAnsi"/>
        </w:rPr>
        <w:t xml:space="preserve">5. </w:t>
      </w:r>
      <w:r>
        <w:rPr>
          <w:rFonts w:cstheme="minorHAnsi"/>
        </w:rPr>
        <w:t>Guz mieszany germinalny jądra (334</w:t>
      </w:r>
      <w:r w:rsidRPr="00DD57F0">
        <w:rPr>
          <w:rFonts w:cstheme="minorHAnsi"/>
        </w:rPr>
        <w:t xml:space="preserve">) / </w:t>
      </w:r>
      <w:r w:rsidRPr="00DD57F0">
        <w:rPr>
          <w:rFonts w:cstheme="minorHAnsi"/>
          <w:shd w:val="clear" w:color="auto" w:fill="FFFFFF"/>
        </w:rPr>
        <w:t>Testicular mixed germ cell tumor</w:t>
      </w:r>
      <w:r>
        <w:rPr>
          <w:rFonts w:cstheme="minorHAnsi"/>
        </w:rPr>
        <w:t xml:space="preserve"> (334</w:t>
      </w:r>
      <w:r w:rsidRPr="00DD57F0">
        <w:rPr>
          <w:rFonts w:cstheme="minorHAnsi"/>
        </w:rPr>
        <w:t>).</w:t>
      </w:r>
    </w:p>
    <w:p w:rsidR="00457D52" w:rsidRPr="00DD57F0" w:rsidRDefault="00457D52" w:rsidP="00457D52">
      <w:pPr>
        <w:rPr>
          <w:rFonts w:cstheme="minorHAnsi"/>
        </w:rPr>
      </w:pPr>
      <w:r>
        <w:rPr>
          <w:rFonts w:cstheme="minorHAnsi"/>
        </w:rPr>
        <w:t>6. Rak płaskonabłonkowy prącia (335) / Squamous cell carcinoma of the penis (335).</w:t>
      </w:r>
    </w:p>
    <w:p w:rsidR="00127372" w:rsidRDefault="00127372" w:rsidP="00127372">
      <w:pPr>
        <w:rPr>
          <w:b/>
        </w:rPr>
      </w:pPr>
      <w:r>
        <w:rPr>
          <w:b/>
        </w:rPr>
        <w:lastRenderedPageBreak/>
        <w:t>Ćwiczenia mikroskopowe 4</w:t>
      </w:r>
      <w:r w:rsidRPr="00493131">
        <w:rPr>
          <w:b/>
        </w:rPr>
        <w:t>:</w:t>
      </w:r>
      <w:r>
        <w:rPr>
          <w:b/>
        </w:rPr>
        <w:t xml:space="preserve"> Patologia układu rozrodczego żeńskego cz. I + cz. II. Patologia układu moczowego. </w:t>
      </w:r>
    </w:p>
    <w:p w:rsidR="00127372" w:rsidRDefault="00127372" w:rsidP="00127372">
      <w:r>
        <w:t xml:space="preserve">1. Rozrost endometrium z atypią (356) / </w:t>
      </w:r>
      <w:r w:rsidRPr="00135981">
        <w:t xml:space="preserve">Atypical hyperplasia / endometrioid intraepithelial neoplasia </w:t>
      </w:r>
      <w:r>
        <w:t>(356).</w:t>
      </w:r>
    </w:p>
    <w:p w:rsidR="00127372" w:rsidRDefault="00127372" w:rsidP="00127372">
      <w:r>
        <w:t xml:space="preserve">2. Rak endometrioidny endometrium (357) / </w:t>
      </w:r>
      <w:r w:rsidRPr="00135981">
        <w:t>Endometrial endometrioid carcinoma</w:t>
      </w:r>
      <w:r>
        <w:t xml:space="preserve"> (357).</w:t>
      </w:r>
    </w:p>
    <w:p w:rsidR="00127372" w:rsidRPr="00C30EAB" w:rsidRDefault="00127372" w:rsidP="00127372">
      <w:pPr>
        <w:rPr>
          <w:rFonts w:cstheme="minorHAnsi"/>
        </w:rPr>
      </w:pPr>
      <w:r>
        <w:t xml:space="preserve">3. </w:t>
      </w:r>
      <w:r>
        <w:rPr>
          <w:rFonts w:cstheme="minorHAnsi"/>
        </w:rPr>
        <w:t>Mięśniak gładkokomórkowy trzonu macicy (358) / Leiomyoma of the uterus (358</w:t>
      </w:r>
      <w:r w:rsidRPr="00C30EAB">
        <w:rPr>
          <w:rFonts w:cstheme="minorHAnsi"/>
        </w:rPr>
        <w:t>).</w:t>
      </w:r>
    </w:p>
    <w:p w:rsidR="00127372" w:rsidRPr="00DD57F0" w:rsidRDefault="00127372" w:rsidP="00127372">
      <w:pPr>
        <w:rPr>
          <w:rFonts w:cstheme="minorHAnsi"/>
        </w:rPr>
      </w:pPr>
      <w:r>
        <w:rPr>
          <w:rFonts w:cstheme="minorHAnsi"/>
        </w:rPr>
        <w:t xml:space="preserve">4. Łagodna torbiel okołojajowodowa (359) / Benign paratubal cyst (359). </w:t>
      </w:r>
    </w:p>
    <w:p w:rsidR="00127372" w:rsidRPr="00DD57F0" w:rsidRDefault="00127372" w:rsidP="00127372">
      <w:pPr>
        <w:rPr>
          <w:rFonts w:cstheme="minorHAnsi"/>
        </w:rPr>
      </w:pPr>
      <w:r w:rsidRPr="00DD57F0">
        <w:rPr>
          <w:rFonts w:cstheme="minorHAnsi"/>
        </w:rPr>
        <w:t xml:space="preserve">5. </w:t>
      </w:r>
      <w:r>
        <w:rPr>
          <w:rFonts w:cstheme="minorHAnsi"/>
        </w:rPr>
        <w:t xml:space="preserve">Rak surowiczy jajnika, high grade (przerzut do jelita grubego) (360) / High grade serous ovarian carcinoma (metastasis to the colon) (360). </w:t>
      </w:r>
    </w:p>
    <w:p w:rsidR="00127372" w:rsidRDefault="00127372" w:rsidP="00127372">
      <w:pPr>
        <w:rPr>
          <w:rFonts w:cstheme="minorHAnsi"/>
        </w:rPr>
      </w:pPr>
      <w:r>
        <w:rPr>
          <w:rFonts w:cstheme="minorHAnsi"/>
        </w:rPr>
        <w:t>6. Rak nerkowokomórkowy nerki, typ jasnokomórkowy (361) / Clear cell renal carcinoma (361).</w:t>
      </w:r>
    </w:p>
    <w:p w:rsidR="00127372" w:rsidRDefault="00127372" w:rsidP="00127372">
      <w:pPr>
        <w:rPr>
          <w:rFonts w:cstheme="minorHAnsi"/>
        </w:rPr>
      </w:pPr>
      <w:r>
        <w:rPr>
          <w:rFonts w:cstheme="minorHAnsi"/>
        </w:rPr>
        <w:t>7. Naczyniakomięśniakotłuszczak nerki (362) / Angiomyolipoma of the kidney (362).</w:t>
      </w:r>
    </w:p>
    <w:p w:rsidR="00127372" w:rsidRDefault="00127372" w:rsidP="00127372">
      <w:pPr>
        <w:rPr>
          <w:rFonts w:cstheme="minorHAnsi"/>
        </w:rPr>
      </w:pPr>
      <w:r>
        <w:rPr>
          <w:rFonts w:cstheme="minorHAnsi"/>
        </w:rPr>
        <w:t xml:space="preserve">8. </w:t>
      </w:r>
      <w:r w:rsidRPr="00F537AE">
        <w:rPr>
          <w:rFonts w:cstheme="minorHAnsi"/>
        </w:rPr>
        <w:t>Wielotorbielowatość nerki</w:t>
      </w:r>
      <w:r>
        <w:rPr>
          <w:rFonts w:cstheme="minorHAnsi"/>
        </w:rPr>
        <w:t xml:space="preserve"> (363) / Polycystic kidney disease (363).</w:t>
      </w:r>
    </w:p>
    <w:p w:rsidR="00127372" w:rsidRDefault="00127372" w:rsidP="00127372">
      <w:pPr>
        <w:rPr>
          <w:rFonts w:cstheme="minorHAnsi"/>
        </w:rPr>
      </w:pPr>
      <w:r>
        <w:rPr>
          <w:rFonts w:cstheme="minorHAnsi"/>
        </w:rPr>
        <w:t>9. Nieinwazyjny rak urotelialny brodawkowaty pęcherza moczowego (364) / Noninvasive papillary urothelial carcinoma of the urinary bladder (364).</w:t>
      </w:r>
    </w:p>
    <w:p w:rsidR="00127372" w:rsidRPr="00DD57F0" w:rsidRDefault="00127372" w:rsidP="00127372">
      <w:pPr>
        <w:rPr>
          <w:rFonts w:cstheme="minorHAnsi"/>
        </w:rPr>
      </w:pPr>
      <w:r>
        <w:rPr>
          <w:rFonts w:cstheme="minorHAnsi"/>
        </w:rPr>
        <w:t>10. Inwazyjny rak urotelialny pęcherza moczowego (365) / Invasive urothelial carcinoma of the urinary bladder (365).</w:t>
      </w:r>
    </w:p>
    <w:p w:rsidR="007D04F7" w:rsidRDefault="007D04F7"/>
    <w:p w:rsidR="000E458D" w:rsidRDefault="000E458D"/>
    <w:p w:rsidR="000E458D" w:rsidRDefault="00493131" w:rsidP="00493131">
      <w:pPr>
        <w:rPr>
          <w:b/>
        </w:rPr>
      </w:pPr>
      <w:r>
        <w:rPr>
          <w:b/>
        </w:rPr>
        <w:t xml:space="preserve">Ćwiczenia mikroskopowe </w:t>
      </w:r>
      <w:r w:rsidR="00127372">
        <w:rPr>
          <w:b/>
        </w:rPr>
        <w:t>5</w:t>
      </w:r>
      <w:r w:rsidRPr="00493131">
        <w:rPr>
          <w:b/>
        </w:rPr>
        <w:t>:</w:t>
      </w:r>
      <w:r>
        <w:rPr>
          <w:b/>
        </w:rPr>
        <w:t xml:space="preserve"> </w:t>
      </w:r>
      <w:r w:rsidR="005D6269">
        <w:rPr>
          <w:b/>
        </w:rPr>
        <w:t>Patologia sutka i skóry.</w:t>
      </w:r>
    </w:p>
    <w:p w:rsidR="006A559B" w:rsidRDefault="006A559B" w:rsidP="00493131">
      <w:pPr>
        <w:rPr>
          <w:rFonts w:cstheme="minorHAnsi"/>
        </w:rPr>
      </w:pPr>
      <w:r>
        <w:rPr>
          <w:rFonts w:cstheme="minorHAnsi"/>
        </w:rPr>
        <w:t>1.</w:t>
      </w:r>
      <w:r w:rsidR="00AA14DC">
        <w:rPr>
          <w:rFonts w:cstheme="minorHAnsi"/>
        </w:rPr>
        <w:t xml:space="preserve"> Gruczolakowłókniak (346) / Fibroadenoma (346).</w:t>
      </w:r>
    </w:p>
    <w:p w:rsidR="006A559B" w:rsidRDefault="006A559B" w:rsidP="00493131">
      <w:pPr>
        <w:rPr>
          <w:rFonts w:cstheme="minorHAnsi"/>
        </w:rPr>
      </w:pPr>
      <w:r>
        <w:rPr>
          <w:rFonts w:cstheme="minorHAnsi"/>
        </w:rPr>
        <w:t>2.</w:t>
      </w:r>
      <w:r w:rsidR="00AA14DC">
        <w:rPr>
          <w:rFonts w:cstheme="minorHAnsi"/>
        </w:rPr>
        <w:t xml:space="preserve"> </w:t>
      </w:r>
      <w:r w:rsidR="00732A26">
        <w:rPr>
          <w:rFonts w:cstheme="minorHAnsi"/>
        </w:rPr>
        <w:t>Łagodne zmiany włóknisto-torbielowate</w:t>
      </w:r>
      <w:r w:rsidR="00AA14DC">
        <w:rPr>
          <w:rFonts w:cstheme="minorHAnsi"/>
        </w:rPr>
        <w:t xml:space="preserve"> piersi (347) / </w:t>
      </w:r>
      <w:r w:rsidR="00AA14DC" w:rsidRPr="00AA14DC">
        <w:rPr>
          <w:rFonts w:cstheme="minorHAnsi"/>
        </w:rPr>
        <w:t>Diffuse cystic mastopathy</w:t>
      </w:r>
      <w:r w:rsidR="00AA14DC">
        <w:rPr>
          <w:rFonts w:cstheme="minorHAnsi"/>
        </w:rPr>
        <w:t xml:space="preserve"> (347).</w:t>
      </w:r>
    </w:p>
    <w:p w:rsidR="006A559B" w:rsidRDefault="006A559B" w:rsidP="00493131">
      <w:pPr>
        <w:rPr>
          <w:rFonts w:cstheme="minorHAnsi"/>
        </w:rPr>
      </w:pPr>
      <w:r>
        <w:rPr>
          <w:rFonts w:cstheme="minorHAnsi"/>
        </w:rPr>
        <w:t>3.</w:t>
      </w:r>
      <w:r w:rsidR="00AA14DC">
        <w:rPr>
          <w:rFonts w:cstheme="minorHAnsi"/>
        </w:rPr>
        <w:t xml:space="preserve"> Ginekomastia (348) / Gynecomastia (348).</w:t>
      </w:r>
    </w:p>
    <w:p w:rsidR="00493131" w:rsidRPr="00C30EAB" w:rsidRDefault="00493131" w:rsidP="00493131">
      <w:pPr>
        <w:rPr>
          <w:rFonts w:cstheme="minorHAnsi"/>
        </w:rPr>
      </w:pPr>
      <w:r w:rsidRPr="00C30EAB">
        <w:rPr>
          <w:rFonts w:cstheme="minorHAnsi"/>
        </w:rPr>
        <w:t xml:space="preserve">4. </w:t>
      </w:r>
      <w:r w:rsidR="00AA14DC">
        <w:rPr>
          <w:rFonts w:cstheme="minorHAnsi"/>
        </w:rPr>
        <w:t>Rak</w:t>
      </w:r>
      <w:r w:rsidR="00973144">
        <w:rPr>
          <w:rFonts w:cstheme="minorHAnsi"/>
        </w:rPr>
        <w:t xml:space="preserve"> inwazyjny</w:t>
      </w:r>
      <w:r w:rsidR="00AA14DC">
        <w:rPr>
          <w:rFonts w:cstheme="minorHAnsi"/>
        </w:rPr>
        <w:t xml:space="preserve"> piersi</w:t>
      </w:r>
      <w:r w:rsidR="00973144">
        <w:rPr>
          <w:rFonts w:cstheme="minorHAnsi"/>
        </w:rPr>
        <w:t>, NST (przerzut do wątroby) (349) / Invasive b</w:t>
      </w:r>
      <w:r w:rsidR="00AA14DC">
        <w:rPr>
          <w:rFonts w:cstheme="minorHAnsi"/>
        </w:rPr>
        <w:t>reast carcinoma</w:t>
      </w:r>
      <w:r w:rsidR="00973144">
        <w:rPr>
          <w:rFonts w:cstheme="minorHAnsi"/>
        </w:rPr>
        <w:t>, NST</w:t>
      </w:r>
      <w:r w:rsidR="00AA14DC">
        <w:rPr>
          <w:rFonts w:cstheme="minorHAnsi"/>
        </w:rPr>
        <w:t xml:space="preserve"> (metastasis to the liver) (349).</w:t>
      </w:r>
    </w:p>
    <w:p w:rsidR="00493131" w:rsidRPr="00C30EAB" w:rsidRDefault="00AA14DC" w:rsidP="00493131">
      <w:pPr>
        <w:rPr>
          <w:rFonts w:cstheme="minorHAnsi"/>
        </w:rPr>
      </w:pPr>
      <w:r>
        <w:rPr>
          <w:rFonts w:cstheme="minorHAnsi"/>
        </w:rPr>
        <w:t>5. Guz liściasty piersi (350) / Phyllodes tumor (350).</w:t>
      </w:r>
    </w:p>
    <w:p w:rsidR="00493131" w:rsidRPr="00C30EAB" w:rsidRDefault="00493131" w:rsidP="00493131">
      <w:pPr>
        <w:rPr>
          <w:rFonts w:cstheme="minorHAnsi"/>
        </w:rPr>
      </w:pPr>
      <w:r w:rsidRPr="00C30EAB">
        <w:rPr>
          <w:rFonts w:cstheme="minorHAnsi"/>
        </w:rPr>
        <w:t xml:space="preserve">6. </w:t>
      </w:r>
      <w:r w:rsidR="00AA14DC">
        <w:rPr>
          <w:rFonts w:cstheme="minorHAnsi"/>
        </w:rPr>
        <w:t xml:space="preserve">Znamię melanocytarne złożone (351) / </w:t>
      </w:r>
      <w:r w:rsidR="00C24BC5">
        <w:rPr>
          <w:rFonts w:cstheme="minorHAnsi"/>
        </w:rPr>
        <w:t>Compound nevus (351).</w:t>
      </w:r>
    </w:p>
    <w:p w:rsidR="00493131" w:rsidRPr="00C30EAB" w:rsidRDefault="00493131" w:rsidP="00493131">
      <w:pPr>
        <w:rPr>
          <w:rFonts w:cstheme="minorHAnsi"/>
        </w:rPr>
      </w:pPr>
      <w:r w:rsidRPr="00C30EAB">
        <w:rPr>
          <w:rFonts w:cstheme="minorHAnsi"/>
        </w:rPr>
        <w:t>7</w:t>
      </w:r>
      <w:r w:rsidR="00B724A1">
        <w:rPr>
          <w:rFonts w:cstheme="minorHAnsi"/>
        </w:rPr>
        <w:t xml:space="preserve">. </w:t>
      </w:r>
      <w:r w:rsidR="005D6269">
        <w:rPr>
          <w:rFonts w:cstheme="minorHAnsi"/>
        </w:rPr>
        <w:t xml:space="preserve">Czerniak skóry, typ </w:t>
      </w:r>
      <w:r w:rsidR="00F537AE">
        <w:rPr>
          <w:rFonts w:cstheme="minorHAnsi"/>
        </w:rPr>
        <w:t xml:space="preserve">guzkowy </w:t>
      </w:r>
      <w:r w:rsidR="005D6269">
        <w:rPr>
          <w:rFonts w:cstheme="minorHAnsi"/>
        </w:rPr>
        <w:t>(352)</w:t>
      </w:r>
      <w:r w:rsidR="00F537AE">
        <w:rPr>
          <w:rFonts w:cstheme="minorHAnsi"/>
        </w:rPr>
        <w:t xml:space="preserve"> / Nodular melanom</w:t>
      </w:r>
      <w:r w:rsidR="005D6269">
        <w:rPr>
          <w:rFonts w:cstheme="minorHAnsi"/>
        </w:rPr>
        <w:t>a of the skin (352).</w:t>
      </w:r>
    </w:p>
    <w:p w:rsidR="00493131" w:rsidRPr="00C30EAB" w:rsidRDefault="00493131" w:rsidP="00493131">
      <w:pPr>
        <w:rPr>
          <w:rFonts w:cstheme="minorHAnsi"/>
        </w:rPr>
      </w:pPr>
      <w:r w:rsidRPr="00C30EAB">
        <w:rPr>
          <w:rFonts w:cstheme="minorHAnsi"/>
        </w:rPr>
        <w:t>8</w:t>
      </w:r>
      <w:r w:rsidR="00B724A1">
        <w:rPr>
          <w:rFonts w:cstheme="minorHAnsi"/>
        </w:rPr>
        <w:t xml:space="preserve">. </w:t>
      </w:r>
      <w:r w:rsidR="00C24BC5">
        <w:rPr>
          <w:rFonts w:cstheme="minorHAnsi"/>
        </w:rPr>
        <w:t>Brodawka łojotokowa (353) / Seborrhoeic keratosis (353).</w:t>
      </w:r>
    </w:p>
    <w:p w:rsidR="00493131" w:rsidRDefault="00493131" w:rsidP="00493131">
      <w:r>
        <w:t xml:space="preserve">9. Rak </w:t>
      </w:r>
      <w:r w:rsidR="00C24BC5">
        <w:t>podstawnokomórkowy skóry (354) / Basal cell carcinoma of the skin (354).</w:t>
      </w:r>
    </w:p>
    <w:p w:rsidR="00493131" w:rsidRDefault="00493131" w:rsidP="00493131">
      <w:r>
        <w:t xml:space="preserve">10. </w:t>
      </w:r>
      <w:r w:rsidR="005D6269">
        <w:t>Rogowiak kolczystokomórkowy (355) / Keratoacanthoma (355).</w:t>
      </w:r>
    </w:p>
    <w:p w:rsidR="00493131" w:rsidRDefault="00493131" w:rsidP="00493131"/>
    <w:sectPr w:rsidR="00493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FC1"/>
    <w:rsid w:val="00035B71"/>
    <w:rsid w:val="000C344C"/>
    <w:rsid w:val="000E458D"/>
    <w:rsid w:val="00123F52"/>
    <w:rsid w:val="00127372"/>
    <w:rsid w:val="00135981"/>
    <w:rsid w:val="0014476B"/>
    <w:rsid w:val="001814C3"/>
    <w:rsid w:val="001C4946"/>
    <w:rsid w:val="0023752B"/>
    <w:rsid w:val="00253CD2"/>
    <w:rsid w:val="00270C71"/>
    <w:rsid w:val="002A793D"/>
    <w:rsid w:val="002B2A55"/>
    <w:rsid w:val="00305E31"/>
    <w:rsid w:val="003152BE"/>
    <w:rsid w:val="00423C4F"/>
    <w:rsid w:val="00440925"/>
    <w:rsid w:val="00457D52"/>
    <w:rsid w:val="00466037"/>
    <w:rsid w:val="00493131"/>
    <w:rsid w:val="00541219"/>
    <w:rsid w:val="005D6269"/>
    <w:rsid w:val="006832B1"/>
    <w:rsid w:val="006A559B"/>
    <w:rsid w:val="00732A26"/>
    <w:rsid w:val="007A3874"/>
    <w:rsid w:val="007D04F7"/>
    <w:rsid w:val="007E6090"/>
    <w:rsid w:val="00800D3E"/>
    <w:rsid w:val="008F7BAD"/>
    <w:rsid w:val="009475FE"/>
    <w:rsid w:val="00973144"/>
    <w:rsid w:val="009F0D25"/>
    <w:rsid w:val="00AA14DC"/>
    <w:rsid w:val="00B05332"/>
    <w:rsid w:val="00B724A1"/>
    <w:rsid w:val="00BB7085"/>
    <w:rsid w:val="00BC3829"/>
    <w:rsid w:val="00BC5FC1"/>
    <w:rsid w:val="00C24BC5"/>
    <w:rsid w:val="00C30EAB"/>
    <w:rsid w:val="00C3755B"/>
    <w:rsid w:val="00C44DFE"/>
    <w:rsid w:val="00C73CDC"/>
    <w:rsid w:val="00CE7AF6"/>
    <w:rsid w:val="00D31D9A"/>
    <w:rsid w:val="00D46B5D"/>
    <w:rsid w:val="00D65057"/>
    <w:rsid w:val="00DD57F0"/>
    <w:rsid w:val="00E833E9"/>
    <w:rsid w:val="00F439E5"/>
    <w:rsid w:val="00F5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57E6B-16AE-4195-82FD-FCE86C71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0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D3E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7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 Uniwersytecki nr 1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Zwolińska</dc:creator>
  <cp:keywords/>
  <dc:description/>
  <cp:lastModifiedBy>magdaw </cp:lastModifiedBy>
  <cp:revision>2</cp:revision>
  <cp:lastPrinted>2025-02-14T09:36:00Z</cp:lastPrinted>
  <dcterms:created xsi:type="dcterms:W3CDTF">2025-02-14T11:00:00Z</dcterms:created>
  <dcterms:modified xsi:type="dcterms:W3CDTF">2025-02-14T11:00:00Z</dcterms:modified>
</cp:coreProperties>
</file>