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53EB1" w14:textId="77777777" w:rsidR="00FC2D98" w:rsidRPr="00A4353A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Załącznik do </w:t>
      </w:r>
      <w:r w:rsidR="00D00890" w:rsidRPr="00A4353A">
        <w:rPr>
          <w:rFonts w:ascii="Times New Roman" w:hAnsi="Times New Roman" w:cs="Times New Roman"/>
          <w:b/>
          <w:i/>
          <w:sz w:val="28"/>
          <w:szCs w:val="28"/>
        </w:rPr>
        <w:t>R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>egulamin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u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dydaktycz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nego</w:t>
      </w:r>
      <w:r w:rsidR="008A64B4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102FB6C" w14:textId="77777777" w:rsidR="00386963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dot. studiów stacjonarnych i niestacjonarnych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, w języku angielskim</w:t>
      </w:r>
      <w:r w:rsidRPr="00A4353A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0A742006" w14:textId="77777777" w:rsidR="006E355E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jednolit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>e</w:t>
      </w:r>
      <w:r w:rsidR="00FC2D98" w:rsidRPr="00A4353A">
        <w:rPr>
          <w:rFonts w:ascii="Times New Roman" w:hAnsi="Times New Roman" w:cs="Times New Roman"/>
          <w:i/>
          <w:sz w:val="24"/>
          <w:szCs w:val="24"/>
        </w:rPr>
        <w:t xml:space="preserve"> studia magisterskie</w:t>
      </w:r>
      <w:r w:rsidR="00473C99" w:rsidRPr="00A435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 xml:space="preserve">oraz studia </w:t>
      </w:r>
      <w:r w:rsidR="006E355E" w:rsidRPr="00A4353A">
        <w:rPr>
          <w:rFonts w:ascii="Times New Roman" w:hAnsi="Times New Roman" w:cs="Times New Roman"/>
          <w:i/>
          <w:sz w:val="24"/>
          <w:szCs w:val="24"/>
        </w:rPr>
        <w:t>I i II stopnia</w:t>
      </w:r>
      <w:r w:rsidR="006E355E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3FD4C17" w14:textId="77777777" w:rsidR="006E355E" w:rsidRPr="00A4353A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14:paraId="475CD3E4" w14:textId="77777777" w:rsidR="00957DD8" w:rsidRPr="00E1227B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obowiązujący od roku akademickiego 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20</w:t>
      </w:r>
      <w:r w:rsidRPr="00A4353A">
        <w:rPr>
          <w:rFonts w:ascii="Times New Roman" w:hAnsi="Times New Roman" w:cs="Times New Roman"/>
          <w:i/>
          <w:sz w:val="24"/>
          <w:szCs w:val="24"/>
        </w:rPr>
        <w:t>/20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957DD8" w:rsidRPr="00A4353A" w14:paraId="6FF7ADC2" w14:textId="77777777" w:rsidTr="00A4353A">
        <w:tc>
          <w:tcPr>
            <w:tcW w:w="10060" w:type="dxa"/>
            <w:gridSpan w:val="2"/>
          </w:tcPr>
          <w:p w14:paraId="4F399AE2" w14:textId="77777777" w:rsidR="00957DD8" w:rsidRPr="00314294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Dane ogólne dotyczące jednostki </w:t>
            </w:r>
            <w:r w:rsidR="00A4353A"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Wydziału </w:t>
            </w: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 realizowanego przedmiotu </w:t>
            </w:r>
            <w:r w:rsidR="00A4353A"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>lub</w:t>
            </w: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modułu:</w:t>
            </w:r>
          </w:p>
        </w:tc>
      </w:tr>
      <w:tr w:rsidR="00957DD8" w:rsidRPr="00A4353A" w14:paraId="08A1AF86" w14:textId="77777777" w:rsidTr="00A4353A">
        <w:tc>
          <w:tcPr>
            <w:tcW w:w="4673" w:type="dxa"/>
            <w:vAlign w:val="center"/>
          </w:tcPr>
          <w:p w14:paraId="0BD1EDA1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jednostki 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66550048" w14:textId="77777777" w:rsidR="008B5CD0" w:rsidRPr="00B078CD" w:rsidRDefault="008B5CD0" w:rsidP="0054162D">
            <w:pPr>
              <w:spacing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8CD">
              <w:rPr>
                <w:rFonts w:ascii="Times New Roman" w:hAnsi="Times New Roman" w:cs="Times New Roman"/>
                <w:bCs/>
                <w:sz w:val="24"/>
                <w:szCs w:val="24"/>
              </w:rPr>
              <w:t>Katedra Urologii i Andrologii</w:t>
            </w:r>
          </w:p>
          <w:p w14:paraId="7876E47C" w14:textId="77777777" w:rsidR="00957DD8" w:rsidRPr="00B078CD" w:rsidRDefault="00B078CD" w:rsidP="005416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CD">
              <w:rPr>
                <w:rFonts w:ascii="Times New Roman" w:hAnsi="Times New Roman" w:cs="Times New Roman"/>
                <w:sz w:val="24"/>
                <w:szCs w:val="24"/>
              </w:rPr>
              <w:t>Zakład Medycyny Regeneracyjnej</w:t>
            </w:r>
          </w:p>
          <w:p w14:paraId="0F960099" w14:textId="050D4330" w:rsidR="00B078CD" w:rsidRPr="00B078CD" w:rsidRDefault="00B078CD" w:rsidP="005416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CD">
              <w:rPr>
                <w:rFonts w:ascii="Times New Roman" w:hAnsi="Times New Roman" w:cs="Times New Roman"/>
                <w:sz w:val="24"/>
                <w:szCs w:val="24"/>
              </w:rPr>
              <w:t>Bank Komórek i Tkanek</w:t>
            </w:r>
          </w:p>
        </w:tc>
      </w:tr>
      <w:tr w:rsidR="00957DD8" w:rsidRPr="00A4353A" w14:paraId="370E9007" w14:textId="77777777" w:rsidTr="00A4353A">
        <w:tc>
          <w:tcPr>
            <w:tcW w:w="4673" w:type="dxa"/>
            <w:vAlign w:val="center"/>
          </w:tcPr>
          <w:p w14:paraId="3DD75529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Kierownik jednostki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08EAE98E" w14:textId="34DAEB6F" w:rsidR="00957DD8" w:rsidRPr="006971E8" w:rsidRDefault="008B5CD0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hab. Tomasz Drewa</w:t>
            </w:r>
          </w:p>
        </w:tc>
      </w:tr>
      <w:tr w:rsidR="00957DD8" w:rsidRPr="00A4353A" w14:paraId="41E7D085" w14:textId="77777777" w:rsidTr="00A4353A">
        <w:tc>
          <w:tcPr>
            <w:tcW w:w="4673" w:type="dxa"/>
            <w:vAlign w:val="center"/>
          </w:tcPr>
          <w:p w14:paraId="44B83329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Koordynator dydaktyczny w jednostce/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jednostkach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698F84D5" w14:textId="561D1C2E" w:rsidR="00957DD8" w:rsidRPr="006971E8" w:rsidRDefault="008B5CD0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Marta Pokrywczyńska, prof. UMK</w:t>
            </w:r>
          </w:p>
        </w:tc>
      </w:tr>
      <w:tr w:rsidR="00957DD8" w:rsidRPr="00A4353A" w14:paraId="734508C0" w14:textId="77777777" w:rsidTr="00A4353A">
        <w:tc>
          <w:tcPr>
            <w:tcW w:w="4673" w:type="dxa"/>
            <w:vAlign w:val="center"/>
          </w:tcPr>
          <w:p w14:paraId="753762CB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Koordynator ds. zd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lnego kształcenia w jednostce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/jednostkach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68D5F5D6" w14:textId="143E74EC" w:rsidR="00957DD8" w:rsidRPr="006971E8" w:rsidRDefault="008B5CD0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Marta Pokrywczyńska, prof. UMK</w:t>
            </w:r>
          </w:p>
        </w:tc>
      </w:tr>
      <w:tr w:rsidR="00957DD8" w:rsidRPr="00A4353A" w14:paraId="4244CE7E" w14:textId="77777777" w:rsidTr="00A4353A">
        <w:tc>
          <w:tcPr>
            <w:tcW w:w="4673" w:type="dxa"/>
            <w:vAlign w:val="center"/>
          </w:tcPr>
          <w:p w14:paraId="3A6DB12D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/modułu:</w:t>
            </w:r>
          </w:p>
        </w:tc>
        <w:tc>
          <w:tcPr>
            <w:tcW w:w="5387" w:type="dxa"/>
            <w:vAlign w:val="center"/>
          </w:tcPr>
          <w:p w14:paraId="5C0AF3C0" w14:textId="2B35F221" w:rsidR="008B5CD0" w:rsidRPr="00A122E3" w:rsidRDefault="008B5CD0" w:rsidP="00A122E3">
            <w:pPr>
              <w:pStyle w:val="Domylnie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122E3">
              <w:rPr>
                <w:rFonts w:ascii="Times New Roman" w:hAnsi="Times New Roman" w:cs="Times New Roman"/>
                <w:sz w:val="24"/>
                <w:szCs w:val="24"/>
              </w:rPr>
              <w:t>Dr hab. Marta Pokrywczyńska, prof. UMK</w:t>
            </w:r>
          </w:p>
          <w:p w14:paraId="239C4C39" w14:textId="006C7681" w:rsidR="008B5CD0" w:rsidRPr="00A122E3" w:rsidRDefault="008B5CD0" w:rsidP="00A122E3">
            <w:pPr>
              <w:pStyle w:val="Domylnie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122E3">
              <w:rPr>
                <w:rFonts w:ascii="Times New Roman" w:hAnsi="Times New Roman"/>
                <w:sz w:val="24"/>
                <w:szCs w:val="24"/>
              </w:rPr>
              <w:t>Dr n. med. Tomasz Kloskowski</w:t>
            </w:r>
          </w:p>
          <w:p w14:paraId="1D32D5E7" w14:textId="3E24FE00" w:rsidR="00957DD8" w:rsidRPr="00A122E3" w:rsidRDefault="008B5CD0" w:rsidP="00A12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E3">
              <w:rPr>
                <w:rFonts w:ascii="Times New Roman" w:hAnsi="Times New Roman"/>
                <w:sz w:val="24"/>
                <w:szCs w:val="24"/>
              </w:rPr>
              <w:t>Mgr Marta Rasmus</w:t>
            </w:r>
          </w:p>
        </w:tc>
      </w:tr>
      <w:tr w:rsidR="00957DD8" w:rsidRPr="00A4353A" w14:paraId="66EC1B9C" w14:textId="77777777" w:rsidTr="00A4353A">
        <w:tc>
          <w:tcPr>
            <w:tcW w:w="4673" w:type="dxa"/>
            <w:vAlign w:val="center"/>
          </w:tcPr>
          <w:p w14:paraId="64B28DDD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 modułu:</w:t>
            </w:r>
          </w:p>
        </w:tc>
        <w:tc>
          <w:tcPr>
            <w:tcW w:w="5387" w:type="dxa"/>
            <w:vAlign w:val="center"/>
          </w:tcPr>
          <w:p w14:paraId="30F94C2D" w14:textId="08E2CA95" w:rsidR="00957DD8" w:rsidRPr="00A122E3" w:rsidRDefault="0054162D" w:rsidP="00A12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Choroby nerek i dróg moczowych</w:t>
            </w:r>
          </w:p>
        </w:tc>
      </w:tr>
      <w:tr w:rsidR="00957DD8" w:rsidRPr="00A4353A" w14:paraId="6B58FE07" w14:textId="77777777" w:rsidTr="00A4353A">
        <w:tc>
          <w:tcPr>
            <w:tcW w:w="4673" w:type="dxa"/>
            <w:vAlign w:val="center"/>
          </w:tcPr>
          <w:p w14:paraId="0AEC1188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  <w:r w:rsidRPr="00A4353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14:paraId="1D694A6D" w14:textId="28B651AE" w:rsidR="00957DD8" w:rsidRPr="006971E8" w:rsidRDefault="00E14CED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Katedra </w:t>
            </w:r>
            <w:r w:rsidR="0054162D">
              <w:rPr>
                <w:rFonts w:ascii="Times New Roman" w:hAnsi="Times New Roman" w:cs="Times New Roman"/>
                <w:sz w:val="24"/>
                <w:szCs w:val="24"/>
              </w:rPr>
              <w:t>Nefrologii, Nadciśnienia Tętniczego i Chorób Wewnętrznych</w:t>
            </w:r>
          </w:p>
        </w:tc>
      </w:tr>
      <w:tr w:rsidR="00957DD8" w:rsidRPr="00A4353A" w14:paraId="4DA7CE24" w14:textId="77777777" w:rsidTr="00A4353A">
        <w:tc>
          <w:tcPr>
            <w:tcW w:w="4673" w:type="dxa"/>
            <w:vAlign w:val="center"/>
          </w:tcPr>
          <w:p w14:paraId="501648DB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przedmiotów </w:t>
            </w:r>
          </w:p>
        </w:tc>
        <w:tc>
          <w:tcPr>
            <w:tcW w:w="5387" w:type="dxa"/>
            <w:vAlign w:val="center"/>
          </w:tcPr>
          <w:p w14:paraId="01F5CC35" w14:textId="616BA2A8" w:rsidR="00957DD8" w:rsidRPr="006971E8" w:rsidRDefault="008B5CD0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Medycyna Regeneracyjna</w:t>
            </w:r>
          </w:p>
        </w:tc>
      </w:tr>
      <w:tr w:rsidR="00957DD8" w:rsidRPr="00A4353A" w14:paraId="58F5A3D8" w14:textId="77777777" w:rsidTr="00A4353A">
        <w:tc>
          <w:tcPr>
            <w:tcW w:w="4673" w:type="dxa"/>
            <w:vAlign w:val="center"/>
          </w:tcPr>
          <w:p w14:paraId="399C2076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14:paraId="35961021" w14:textId="5DD816B4" w:rsidR="00957DD8" w:rsidRPr="006971E8" w:rsidRDefault="008B5CD0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Lekarski</w:t>
            </w:r>
          </w:p>
        </w:tc>
      </w:tr>
      <w:tr w:rsidR="00957DD8" w:rsidRPr="00A4353A" w14:paraId="35586C70" w14:textId="77777777" w:rsidTr="00A4353A">
        <w:tc>
          <w:tcPr>
            <w:tcW w:w="4673" w:type="dxa"/>
            <w:vAlign w:val="center"/>
          </w:tcPr>
          <w:p w14:paraId="629B77D9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14:paraId="0151ACA2" w14:textId="72B3DC55" w:rsidR="00957DD8" w:rsidRPr="006971E8" w:rsidRDefault="008B5CD0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Stacjonarne</w:t>
            </w:r>
            <w:r w:rsidR="00860B13">
              <w:rPr>
                <w:rFonts w:ascii="Times New Roman" w:hAnsi="Times New Roman" w:cs="Times New Roman"/>
                <w:sz w:val="24"/>
                <w:szCs w:val="24"/>
              </w:rPr>
              <w:t xml:space="preserve"> i niestacjonarne</w:t>
            </w:r>
          </w:p>
        </w:tc>
      </w:tr>
      <w:tr w:rsidR="00957DD8" w:rsidRPr="00A4353A" w14:paraId="42F50CA0" w14:textId="77777777" w:rsidTr="00A4353A">
        <w:tc>
          <w:tcPr>
            <w:tcW w:w="4673" w:type="dxa"/>
            <w:vAlign w:val="center"/>
          </w:tcPr>
          <w:p w14:paraId="1C44D743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14:paraId="1802EAC4" w14:textId="297709E3" w:rsidR="00957DD8" w:rsidRPr="006971E8" w:rsidRDefault="00A122E3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4162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A122E3" w:rsidRPr="00A4353A" w14:paraId="1114F789" w14:textId="77777777" w:rsidTr="00A4353A">
        <w:tc>
          <w:tcPr>
            <w:tcW w:w="4673" w:type="dxa"/>
            <w:vAlign w:val="center"/>
          </w:tcPr>
          <w:p w14:paraId="4DF226C9" w14:textId="77777777" w:rsidR="00A122E3" w:rsidRPr="00A4353A" w:rsidRDefault="00A122E3" w:rsidP="00A1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14:paraId="5DC6C848" w14:textId="77777777" w:rsidR="00A122E3" w:rsidRPr="00A4353A" w:rsidRDefault="00A122E3" w:rsidP="00A122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14:paraId="6498EED8" w14:textId="3B5549D1" w:rsidR="00A122E3" w:rsidRDefault="00A122E3" w:rsidP="00A122E3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22E3">
              <w:rPr>
                <w:rFonts w:ascii="Times New Roman" w:hAnsi="Times New Roman" w:cs="Times New Roman"/>
                <w:sz w:val="24"/>
                <w:szCs w:val="24"/>
              </w:rPr>
              <w:t>Dr hab. Marta Pokrywczyńska, prof. UMK</w:t>
            </w:r>
          </w:p>
          <w:p w14:paraId="5A0FBD71" w14:textId="0A8D56BC" w:rsidR="00A122E3" w:rsidRDefault="00A122E3" w:rsidP="00A122E3">
            <w:pPr>
              <w:pStyle w:val="Domylnie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122E3">
              <w:rPr>
                <w:rFonts w:ascii="Times New Roman" w:hAnsi="Times New Roman"/>
                <w:sz w:val="24"/>
                <w:szCs w:val="24"/>
              </w:rPr>
              <w:t>Dr n. med. Tomasz Kloskowski</w:t>
            </w:r>
          </w:p>
          <w:p w14:paraId="1CE24D6E" w14:textId="77777777" w:rsidR="00A122E3" w:rsidRDefault="00A122E3" w:rsidP="00A122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22E3">
              <w:rPr>
                <w:rFonts w:ascii="Times New Roman" w:hAnsi="Times New Roman"/>
                <w:sz w:val="24"/>
                <w:szCs w:val="24"/>
              </w:rPr>
              <w:t>Mgr Marta Rasmus</w:t>
            </w:r>
          </w:p>
          <w:p w14:paraId="2DFE5523" w14:textId="5665DD29" w:rsidR="00A122E3" w:rsidRPr="006971E8" w:rsidRDefault="00A122E3" w:rsidP="00A12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E3" w:rsidRPr="00A4353A" w14:paraId="110F2852" w14:textId="77777777" w:rsidTr="00272BB8">
        <w:tc>
          <w:tcPr>
            <w:tcW w:w="10060" w:type="dxa"/>
            <w:gridSpan w:val="2"/>
            <w:vAlign w:val="center"/>
          </w:tcPr>
          <w:p w14:paraId="6C68F1BF" w14:textId="77777777" w:rsidR="00A122E3" w:rsidRPr="00314294" w:rsidRDefault="00A122E3" w:rsidP="00A122E3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52450756"/>
            <w:r w:rsidRPr="00314294"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0"/>
          </w:p>
        </w:tc>
      </w:tr>
      <w:tr w:rsidR="00A122E3" w:rsidRPr="00A4353A" w14:paraId="7B530AC5" w14:textId="77777777" w:rsidTr="00314294">
        <w:tc>
          <w:tcPr>
            <w:tcW w:w="4673" w:type="dxa"/>
            <w:vAlign w:val="center"/>
          </w:tcPr>
          <w:p w14:paraId="0D8A960D" w14:textId="77777777" w:rsidR="00A122E3" w:rsidRPr="00314294" w:rsidRDefault="00A122E3" w:rsidP="00A1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94"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14:paraId="18AB3669" w14:textId="7ABCB838" w:rsidR="00A122E3" w:rsidRPr="006971E8" w:rsidRDefault="0054162D" w:rsidP="00A122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2E3">
              <w:rPr>
                <w:rFonts w:ascii="Times New Roman" w:hAnsi="Times New Roman" w:cs="Times New Roman"/>
                <w:sz w:val="24"/>
                <w:szCs w:val="24"/>
              </w:rPr>
              <w:t xml:space="preserve"> godzin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122E3" w:rsidRPr="00A4353A" w14:paraId="5229D000" w14:textId="77777777" w:rsidTr="00314294">
        <w:tc>
          <w:tcPr>
            <w:tcW w:w="4673" w:type="dxa"/>
            <w:vAlign w:val="center"/>
          </w:tcPr>
          <w:p w14:paraId="3BD12359" w14:textId="77777777" w:rsidR="00A122E3" w:rsidRPr="00314294" w:rsidRDefault="00A122E3" w:rsidP="00A1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14:paraId="6145E9DE" w14:textId="77777777" w:rsidR="00A122E3" w:rsidRPr="006971E8" w:rsidRDefault="00A122E3" w:rsidP="00A122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E3" w:rsidRPr="00A4353A" w14:paraId="348706E8" w14:textId="77777777" w:rsidTr="00314294">
        <w:tc>
          <w:tcPr>
            <w:tcW w:w="4673" w:type="dxa"/>
            <w:vAlign w:val="center"/>
          </w:tcPr>
          <w:p w14:paraId="291D6E7C" w14:textId="77777777" w:rsidR="00A122E3" w:rsidRPr="00314294" w:rsidRDefault="00A122E3" w:rsidP="00A1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14:paraId="692466C2" w14:textId="187E9BB6" w:rsidR="00A122E3" w:rsidRPr="006971E8" w:rsidRDefault="0054162D" w:rsidP="00A122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22E3">
              <w:rPr>
                <w:rFonts w:ascii="Times New Roman" w:hAnsi="Times New Roman" w:cs="Times New Roman"/>
                <w:sz w:val="24"/>
                <w:szCs w:val="24"/>
              </w:rPr>
              <w:t xml:space="preserve"> godzin</w:t>
            </w:r>
          </w:p>
        </w:tc>
      </w:tr>
      <w:tr w:rsidR="00A122E3" w:rsidRPr="00A4353A" w14:paraId="17370940" w14:textId="77777777" w:rsidTr="00314294">
        <w:tc>
          <w:tcPr>
            <w:tcW w:w="4673" w:type="dxa"/>
            <w:vAlign w:val="center"/>
          </w:tcPr>
          <w:p w14:paraId="3B20B15F" w14:textId="77777777" w:rsidR="00A122E3" w:rsidRDefault="00A122E3" w:rsidP="00A1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14:paraId="7041611A" w14:textId="77777777" w:rsidR="00A122E3" w:rsidRPr="006971E8" w:rsidRDefault="00A122E3" w:rsidP="00A122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E3" w:rsidRPr="00A4353A" w14:paraId="554F1646" w14:textId="77777777" w:rsidTr="00406307">
        <w:tc>
          <w:tcPr>
            <w:tcW w:w="10060" w:type="dxa"/>
            <w:gridSpan w:val="2"/>
            <w:vAlign w:val="center"/>
          </w:tcPr>
          <w:p w14:paraId="356A97D2" w14:textId="77777777" w:rsidR="00A122E3" w:rsidRPr="006971E8" w:rsidRDefault="00A122E3" w:rsidP="00A12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E8"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A122E3" w:rsidRPr="00A4353A" w14:paraId="2C425767" w14:textId="77777777" w:rsidTr="005577C8">
        <w:tc>
          <w:tcPr>
            <w:tcW w:w="10060" w:type="dxa"/>
            <w:gridSpan w:val="2"/>
            <w:vAlign w:val="center"/>
          </w:tcPr>
          <w:p w14:paraId="340B3022" w14:textId="7C807984" w:rsidR="00A122E3" w:rsidRPr="00FA1881" w:rsidRDefault="00FA1881" w:rsidP="00A122E3">
            <w:pPr>
              <w:jc w:val="both"/>
              <w:rPr>
                <w:rFonts w:ascii="Times New Roman" w:hAnsi="Times New Roman" w:cs="Times New Roman"/>
                <w:i/>
                <w:color w:val="4472C4" w:themeColor="accent5"/>
                <w:sz w:val="24"/>
                <w:szCs w:val="24"/>
              </w:rPr>
            </w:pPr>
            <w:r w:rsidRPr="00FA1881">
              <w:rPr>
                <w:rFonts w:ascii="Times New Roman" w:hAnsi="Times New Roman"/>
                <w:iCs/>
                <w:sz w:val="24"/>
                <w:szCs w:val="24"/>
              </w:rPr>
              <w:t>Kolokwium końcowe</w:t>
            </w:r>
            <w:r w:rsidR="00A62602">
              <w:rPr>
                <w:rFonts w:ascii="Times New Roman" w:hAnsi="Times New Roman"/>
                <w:iCs/>
                <w:sz w:val="24"/>
                <w:szCs w:val="24"/>
              </w:rPr>
              <w:t xml:space="preserve">, 20 pytań zamkniętych jednokrotnego wyboru. </w:t>
            </w:r>
          </w:p>
        </w:tc>
      </w:tr>
      <w:tr w:rsidR="00A122E3" w:rsidRPr="00A4353A" w14:paraId="48654217" w14:textId="77777777" w:rsidTr="00600215">
        <w:tc>
          <w:tcPr>
            <w:tcW w:w="10060" w:type="dxa"/>
            <w:gridSpan w:val="2"/>
            <w:vAlign w:val="center"/>
          </w:tcPr>
          <w:p w14:paraId="081FD619" w14:textId="77777777" w:rsidR="00A122E3" w:rsidRPr="006971E8" w:rsidRDefault="00A122E3" w:rsidP="00A12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  <w:r w:rsidRPr="00697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egzaminu lub zaliczenia końcowego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praktycznego</w:t>
            </w:r>
          </w:p>
        </w:tc>
      </w:tr>
      <w:tr w:rsidR="00A122E3" w:rsidRPr="00A4353A" w14:paraId="0BB535EB" w14:textId="77777777" w:rsidTr="00ED23CF">
        <w:tc>
          <w:tcPr>
            <w:tcW w:w="10060" w:type="dxa"/>
            <w:gridSpan w:val="2"/>
            <w:vAlign w:val="center"/>
          </w:tcPr>
          <w:p w14:paraId="6FA5515B" w14:textId="52E80E47" w:rsidR="00A122E3" w:rsidRPr="00FA1881" w:rsidRDefault="00FA1881" w:rsidP="00A122E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18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Nie dotyczy.</w:t>
            </w:r>
          </w:p>
          <w:p w14:paraId="342F0A91" w14:textId="77777777" w:rsidR="00A122E3" w:rsidRPr="00FA1881" w:rsidRDefault="00A122E3" w:rsidP="00A122E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22E3" w:rsidRPr="00A4353A" w14:paraId="1EA47F64" w14:textId="77777777" w:rsidTr="009E6216">
        <w:tc>
          <w:tcPr>
            <w:tcW w:w="10060" w:type="dxa"/>
            <w:gridSpan w:val="2"/>
            <w:vAlign w:val="center"/>
          </w:tcPr>
          <w:p w14:paraId="41E238A9" w14:textId="77777777" w:rsidR="00A122E3" w:rsidRPr="00AE43F0" w:rsidRDefault="00A122E3" w:rsidP="00A122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3F0">
              <w:rPr>
                <w:rFonts w:ascii="Times New Roman" w:hAnsi="Times New Roman" w:cs="Times New Roman"/>
                <w:b/>
                <w:sz w:val="24"/>
                <w:szCs w:val="20"/>
              </w:rPr>
              <w:t>Kryteria uzyskania oceny pozytywnej z egzaminu lub zaliczenia końcowego w obszarze przedmiotu lub  modułu</w:t>
            </w:r>
          </w:p>
        </w:tc>
      </w:tr>
      <w:tr w:rsidR="00A62602" w:rsidRPr="00A4353A" w14:paraId="16AE45F6" w14:textId="77777777" w:rsidTr="00AA5847">
        <w:tc>
          <w:tcPr>
            <w:tcW w:w="10060" w:type="dxa"/>
            <w:gridSpan w:val="2"/>
            <w:vAlign w:val="center"/>
          </w:tcPr>
          <w:p w14:paraId="784E554D" w14:textId="50962E5A" w:rsidR="00A62602" w:rsidRDefault="00A62602" w:rsidP="00A6260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1881">
              <w:rPr>
                <w:rFonts w:ascii="Times New Roman" w:hAnsi="Times New Roman"/>
                <w:iCs/>
                <w:sz w:val="24"/>
                <w:szCs w:val="24"/>
              </w:rPr>
              <w:t>Warunkiem zaliczenia kolokwium jest uzyskanie 60% punktów</w:t>
            </w:r>
            <w:r w:rsidRPr="00FA1881">
              <w:rPr>
                <w:rFonts w:ascii="Times New Roman" w:hAnsi="Times New Roman" w:cs="Times New Roman"/>
                <w:i/>
                <w:color w:val="4472C4" w:themeColor="accent5"/>
                <w:sz w:val="24"/>
                <w:szCs w:val="24"/>
              </w:rPr>
              <w:t xml:space="preserve"> </w:t>
            </w:r>
            <w:r w:rsidRPr="00A62602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minimum </w:t>
            </w:r>
            <w:r w:rsidRPr="00A62602">
              <w:rPr>
                <w:rFonts w:ascii="Times New Roman" w:hAnsi="Times New Roman" w:cs="Times New Roman"/>
                <w:iCs/>
                <w:sz w:val="24"/>
                <w:szCs w:val="24"/>
              </w:rPr>
              <w:t>12 punktów)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Ocena końcowa zostanie przyznana na podstawie poniższych kryteriów:</w:t>
            </w:r>
          </w:p>
          <w:p w14:paraId="2C7D1B5F" w14:textId="568FDBD5" w:rsidR="00A62602" w:rsidRDefault="00A62602" w:rsidP="00A62602">
            <w:pPr>
              <w:jc w:val="both"/>
              <w:rPr>
                <w:rFonts w:ascii="Times New Roman" w:hAnsi="Times New Roman" w:cs="Times New Roman"/>
                <w:iCs/>
                <w:color w:val="4472C4" w:themeColor="accent5"/>
                <w:sz w:val="24"/>
                <w:szCs w:val="24"/>
              </w:rPr>
            </w:pPr>
          </w:p>
          <w:p w14:paraId="67F16FCA" w14:textId="345A8A6D" w:rsidR="00A62602" w:rsidRDefault="00A62602" w:rsidP="00A62602">
            <w:pPr>
              <w:jc w:val="both"/>
              <w:rPr>
                <w:rFonts w:ascii="Times New Roman" w:hAnsi="Times New Roman" w:cs="Times New Roman"/>
                <w:iCs/>
                <w:color w:val="4472C4" w:themeColor="accent5"/>
                <w:sz w:val="24"/>
                <w:szCs w:val="24"/>
              </w:rPr>
            </w:pPr>
          </w:p>
          <w:p w14:paraId="107D3C9C" w14:textId="77777777" w:rsidR="00A62602" w:rsidRDefault="00A62602" w:rsidP="00A62602">
            <w:pPr>
              <w:jc w:val="both"/>
              <w:rPr>
                <w:rFonts w:ascii="Times New Roman" w:hAnsi="Times New Roman" w:cs="Times New Roman"/>
                <w:iCs/>
                <w:color w:val="4472C4" w:themeColor="accent5"/>
                <w:sz w:val="24"/>
                <w:szCs w:val="24"/>
              </w:rPr>
            </w:pPr>
          </w:p>
          <w:p w14:paraId="4B8513FD" w14:textId="77777777" w:rsidR="00A62602" w:rsidRDefault="00A62602" w:rsidP="00A62602">
            <w:pPr>
              <w:jc w:val="both"/>
              <w:rPr>
                <w:rFonts w:ascii="Times New Roman" w:hAnsi="Times New Roman" w:cs="Times New Roman"/>
                <w:iCs/>
                <w:color w:val="4472C4" w:themeColor="accent5"/>
                <w:sz w:val="20"/>
                <w:szCs w:val="20"/>
              </w:rPr>
            </w:pP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94"/>
              <w:gridCol w:w="4819"/>
            </w:tblGrid>
            <w:tr w:rsidR="00A62602" w14:paraId="4DE8DE3A" w14:textId="77777777" w:rsidTr="00A62602"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595536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 uzyskanych punktów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6D5E7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Ocena</w:t>
                  </w:r>
                </w:p>
              </w:tc>
            </w:tr>
            <w:tr w:rsidR="00A62602" w14:paraId="75B9E657" w14:textId="77777777" w:rsidTr="00A62602"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A232B4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95≤…..≤100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802936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bdb (5)</w:t>
                  </w:r>
                </w:p>
              </w:tc>
            </w:tr>
            <w:tr w:rsidR="00A62602" w14:paraId="4C00FEB0" w14:textId="77777777" w:rsidTr="00A62602">
              <w:trPr>
                <w:cantSplit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C67CC1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88≤…..&lt;95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AD00B6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db+ (4+)</w:t>
                  </w:r>
                </w:p>
              </w:tc>
            </w:tr>
            <w:tr w:rsidR="00A62602" w14:paraId="4DBE295B" w14:textId="77777777" w:rsidTr="00A62602">
              <w:trPr>
                <w:cantSplit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378518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80≤…..&lt;88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F9DDC9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db (4)</w:t>
                  </w:r>
                </w:p>
              </w:tc>
            </w:tr>
            <w:tr w:rsidR="00A62602" w14:paraId="6031F297" w14:textId="77777777" w:rsidTr="00A62602">
              <w:trPr>
                <w:cantSplit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4570E3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71≤…..&lt;80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086C5C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dst+ (3+)</w:t>
                  </w:r>
                </w:p>
              </w:tc>
            </w:tr>
            <w:tr w:rsidR="00A62602" w14:paraId="28B4C44D" w14:textId="77777777" w:rsidTr="00A62602">
              <w:trPr>
                <w:cantSplit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347DA4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60≤…..&lt;71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C50745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 (3)</w:t>
                  </w:r>
                </w:p>
              </w:tc>
            </w:tr>
            <w:tr w:rsidR="00A62602" w14:paraId="061D3DD8" w14:textId="77777777" w:rsidTr="00A62602"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DB7678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0…..&lt;60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CB1C9" w14:textId="77777777" w:rsidR="00A62602" w:rsidRDefault="00A62602" w:rsidP="00A626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ndst (2)</w:t>
                  </w:r>
                </w:p>
              </w:tc>
            </w:tr>
          </w:tbl>
          <w:p w14:paraId="55AE3183" w14:textId="702B6315" w:rsidR="00A62602" w:rsidRPr="00A62602" w:rsidRDefault="00A62602" w:rsidP="00A62602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62602" w:rsidRPr="00A4353A" w14:paraId="4922FAD9" w14:textId="77777777" w:rsidTr="00A62602">
        <w:trPr>
          <w:trHeight w:val="559"/>
        </w:trPr>
        <w:tc>
          <w:tcPr>
            <w:tcW w:w="10060" w:type="dxa"/>
            <w:gridSpan w:val="2"/>
            <w:vAlign w:val="center"/>
          </w:tcPr>
          <w:p w14:paraId="36BE99E7" w14:textId="77777777" w:rsidR="00A62602" w:rsidRPr="006971E8" w:rsidRDefault="00A62602" w:rsidP="00A626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Szczegółowe zasady </w:t>
            </w:r>
            <w:r w:rsidRPr="00C4358C">
              <w:rPr>
                <w:rFonts w:ascii="Times New Roman" w:hAnsi="Times New Roman" w:cs="Times New Roman"/>
                <w:b/>
                <w:sz w:val="24"/>
                <w:szCs w:val="24"/>
              </w:rPr>
              <w:t>BHP wymagane podczas realizacji procesu dydaktycznego w jednostce Wydziału</w:t>
            </w:r>
          </w:p>
        </w:tc>
      </w:tr>
      <w:tr w:rsidR="00A62602" w:rsidRPr="00A4353A" w14:paraId="2D7B2AEE" w14:textId="77777777" w:rsidTr="00A87A05">
        <w:tc>
          <w:tcPr>
            <w:tcW w:w="10060" w:type="dxa"/>
            <w:gridSpan w:val="2"/>
            <w:vAlign w:val="center"/>
          </w:tcPr>
          <w:p w14:paraId="18891DC5" w14:textId="66B190AB" w:rsidR="00A62602" w:rsidRPr="00A62602" w:rsidRDefault="00B078CD" w:rsidP="00A62602">
            <w:pPr>
              <w:numPr>
                <w:ilvl w:val="0"/>
                <w:numId w:val="35"/>
              </w:numPr>
              <w:spacing w:after="160" w:line="256" w:lineRule="auto"/>
              <w:ind w:left="3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A62602" w:rsidRPr="00A62602">
              <w:rPr>
                <w:rFonts w:ascii="Times New Roman" w:eastAsia="Calibri" w:hAnsi="Times New Roman" w:cs="Times New Roman"/>
                <w:sz w:val="24"/>
                <w:szCs w:val="24"/>
              </w:rPr>
              <w:t>rzestrzegania przepisów BHP oraz wskazówek prowadzącego zajęcia,</w:t>
            </w:r>
          </w:p>
          <w:p w14:paraId="5F47C9E8" w14:textId="77777777" w:rsidR="00A62602" w:rsidRPr="00A62602" w:rsidRDefault="00A62602" w:rsidP="00A62602">
            <w:pPr>
              <w:numPr>
                <w:ilvl w:val="0"/>
                <w:numId w:val="35"/>
              </w:numPr>
              <w:spacing w:line="256" w:lineRule="auto"/>
              <w:ind w:left="3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602">
              <w:rPr>
                <w:rFonts w:ascii="Times New Roman" w:eastAsia="Calibri" w:hAnsi="Times New Roman" w:cs="Times New Roman"/>
                <w:sz w:val="24"/>
                <w:szCs w:val="24"/>
              </w:rPr>
              <w:t>utrzymania czystości i porządku w miejscu pracy,</w:t>
            </w:r>
          </w:p>
          <w:p w14:paraId="6019C416" w14:textId="77777777" w:rsidR="00A62602" w:rsidRPr="00A62602" w:rsidRDefault="00A62602" w:rsidP="00A62602">
            <w:pPr>
              <w:numPr>
                <w:ilvl w:val="0"/>
                <w:numId w:val="35"/>
              </w:numPr>
              <w:spacing w:line="256" w:lineRule="auto"/>
              <w:ind w:left="3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dbania o należyty stan urządzeń, narzędzi i sprzętu, </w:t>
            </w:r>
          </w:p>
          <w:p w14:paraId="57847507" w14:textId="77777777" w:rsidR="00A62602" w:rsidRPr="00A62602" w:rsidRDefault="00A62602" w:rsidP="00A62602">
            <w:pPr>
              <w:numPr>
                <w:ilvl w:val="0"/>
                <w:numId w:val="35"/>
              </w:numPr>
              <w:spacing w:line="256" w:lineRule="auto"/>
              <w:ind w:left="3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602">
              <w:rPr>
                <w:rFonts w:ascii="Times New Roman" w:eastAsia="Calibri" w:hAnsi="Times New Roman" w:cs="Times New Roman"/>
                <w:sz w:val="24"/>
                <w:szCs w:val="24"/>
              </w:rPr>
              <w:t>zgłoszenia awarii urządzeń, bądź instalacji prowadzącemu zajęcia,</w:t>
            </w:r>
          </w:p>
          <w:p w14:paraId="0F8A831C" w14:textId="77777777" w:rsidR="00A62602" w:rsidRPr="00A62602" w:rsidRDefault="00A62602" w:rsidP="00A62602">
            <w:pPr>
              <w:numPr>
                <w:ilvl w:val="0"/>
                <w:numId w:val="35"/>
              </w:numPr>
              <w:spacing w:line="256" w:lineRule="auto"/>
              <w:ind w:left="3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602">
              <w:rPr>
                <w:rFonts w:ascii="Times New Roman" w:eastAsia="Calibri" w:hAnsi="Times New Roman" w:cs="Times New Roman"/>
                <w:sz w:val="24"/>
                <w:szCs w:val="24"/>
              </w:rPr>
              <w:t>zgłoszenia wypadku prowadzącemu zajęcia i udzielenia pierwszej pomocy poszkodowanemu,</w:t>
            </w:r>
          </w:p>
          <w:p w14:paraId="4FD47C6C" w14:textId="77777777" w:rsidR="00A62602" w:rsidRPr="00A62602" w:rsidRDefault="00A62602" w:rsidP="00A62602">
            <w:pPr>
              <w:numPr>
                <w:ilvl w:val="0"/>
                <w:numId w:val="35"/>
              </w:numPr>
              <w:spacing w:line="256" w:lineRule="auto"/>
              <w:ind w:left="3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602">
              <w:rPr>
                <w:rFonts w:ascii="Times New Roman" w:eastAsia="Calibri" w:hAnsi="Times New Roman" w:cs="Times New Roman"/>
                <w:sz w:val="24"/>
                <w:szCs w:val="24"/>
              </w:rPr>
              <w:t>zaalarmowania pozostałych studentów i prowadzącego zajęcia w przypadku zauważenia pożaru; przystąpienia do gaszenia pożaru za pomocą wszelkich dostępnych środków oraz wyłączenia prądu elektrycznego i zamknięcia dopływu gazu; zachowania spokoju i ostrożności podczas akcji ratunkowej; usunięcia z najbliższego otoczenia przedmiotów palnych w celu utworzenia przerwy na drodze rozprzestrzeniania się ognia; szybkiego i sprawnego opuszczenia budynku, w którym odbywają się zajęcia.</w:t>
            </w:r>
          </w:p>
          <w:p w14:paraId="7DC5EF52" w14:textId="77777777" w:rsidR="00A62602" w:rsidRPr="00E1227B" w:rsidRDefault="00A62602" w:rsidP="00A6260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692AB5F7" w14:textId="77777777" w:rsidR="00393360" w:rsidRPr="00393360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14:paraId="2693A5D7" w14:textId="77777777" w:rsidR="00234900" w:rsidRPr="00A4353A" w:rsidRDefault="00D643CC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  <w:r w:rsidRPr="00A4353A">
        <w:rPr>
          <w:rFonts w:ascii="Times New Roman" w:hAnsi="Times New Roman" w:cs="Times New Roman"/>
          <w:sz w:val="24"/>
          <w:szCs w:val="20"/>
        </w:rPr>
        <w:t>Podpis Kierownika Jednostki</w:t>
      </w:r>
    </w:p>
    <w:p w14:paraId="094DEC2C" w14:textId="77777777" w:rsidR="00393360" w:rsidRDefault="00393360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14:paraId="0D69F6E8" w14:textId="77777777" w:rsidR="00393360" w:rsidRDefault="00D643CC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  <w:r w:rsidRPr="00A4353A">
        <w:rPr>
          <w:rFonts w:ascii="Times New Roman" w:hAnsi="Times New Roman" w:cs="Times New Roman"/>
          <w:sz w:val="24"/>
          <w:szCs w:val="20"/>
        </w:rPr>
        <w:t>……………………………………………………</w:t>
      </w:r>
    </w:p>
    <w:sectPr w:rsidR="00393360" w:rsidSect="00A43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034C7" w14:textId="77777777" w:rsidR="00312C4F" w:rsidRDefault="00312C4F" w:rsidP="006E329C">
      <w:pPr>
        <w:spacing w:after="0" w:line="240" w:lineRule="auto"/>
      </w:pPr>
      <w:r>
        <w:separator/>
      </w:r>
    </w:p>
  </w:endnote>
  <w:endnote w:type="continuationSeparator" w:id="0">
    <w:p w14:paraId="4357E1EA" w14:textId="77777777" w:rsidR="00312C4F" w:rsidRDefault="00312C4F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A672" w14:textId="77777777" w:rsidR="00256649" w:rsidRDefault="002566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3609159"/>
      <w:docPartObj>
        <w:docPartGallery w:val="Page Numbers (Bottom of Page)"/>
        <w:docPartUnique/>
      </w:docPartObj>
    </w:sdtPr>
    <w:sdtEndPr/>
    <w:sdtContent>
      <w:p w14:paraId="7C9E2939" w14:textId="77777777" w:rsidR="000E7188" w:rsidRDefault="00256649">
        <w:pPr>
          <w:pStyle w:val="Stopka"/>
          <w:jc w:val="center"/>
        </w:pPr>
        <w:r>
          <w:t>v.30.09.2020</w:t>
        </w:r>
      </w:p>
    </w:sdtContent>
  </w:sdt>
  <w:p w14:paraId="5AA0724E" w14:textId="77777777" w:rsidR="000E7188" w:rsidRDefault="000E71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DA6EE" w14:textId="77777777" w:rsidR="00256649" w:rsidRDefault="002566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0ADBB" w14:textId="77777777" w:rsidR="00312C4F" w:rsidRDefault="00312C4F" w:rsidP="006E329C">
      <w:pPr>
        <w:spacing w:after="0" w:line="240" w:lineRule="auto"/>
      </w:pPr>
      <w:r>
        <w:separator/>
      </w:r>
    </w:p>
  </w:footnote>
  <w:footnote w:type="continuationSeparator" w:id="0">
    <w:p w14:paraId="014FB5F0" w14:textId="77777777" w:rsidR="00312C4F" w:rsidRDefault="00312C4F" w:rsidP="006E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E941F" w14:textId="77777777" w:rsidR="00256649" w:rsidRDefault="002566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9F118" w14:textId="77777777" w:rsidR="00256649" w:rsidRDefault="002566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28C30" w14:textId="77777777" w:rsidR="00256649" w:rsidRDefault="002566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172EF"/>
    <w:multiLevelType w:val="hybridMultilevel"/>
    <w:tmpl w:val="A516E976"/>
    <w:lvl w:ilvl="0" w:tplc="A92463C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2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5"/>
  </w:num>
  <w:num w:numId="2">
    <w:abstractNumId w:val="31"/>
  </w:num>
  <w:num w:numId="3">
    <w:abstractNumId w:val="8"/>
  </w:num>
  <w:num w:numId="4">
    <w:abstractNumId w:val="4"/>
  </w:num>
  <w:num w:numId="5">
    <w:abstractNumId w:val="34"/>
  </w:num>
  <w:num w:numId="6">
    <w:abstractNumId w:val="19"/>
  </w:num>
  <w:num w:numId="7">
    <w:abstractNumId w:val="1"/>
  </w:num>
  <w:num w:numId="8">
    <w:abstractNumId w:val="24"/>
  </w:num>
  <w:num w:numId="9">
    <w:abstractNumId w:val="9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14"/>
  </w:num>
  <w:num w:numId="15">
    <w:abstractNumId w:val="30"/>
  </w:num>
  <w:num w:numId="16">
    <w:abstractNumId w:val="26"/>
  </w:num>
  <w:num w:numId="17">
    <w:abstractNumId w:val="16"/>
  </w:num>
  <w:num w:numId="18">
    <w:abstractNumId w:val="32"/>
  </w:num>
  <w:num w:numId="19">
    <w:abstractNumId w:val="27"/>
  </w:num>
  <w:num w:numId="20">
    <w:abstractNumId w:val="17"/>
  </w:num>
  <w:num w:numId="21">
    <w:abstractNumId w:val="28"/>
  </w:num>
  <w:num w:numId="22">
    <w:abstractNumId w:val="33"/>
  </w:num>
  <w:num w:numId="23">
    <w:abstractNumId w:val="22"/>
  </w:num>
  <w:num w:numId="24">
    <w:abstractNumId w:val="10"/>
  </w:num>
  <w:num w:numId="25">
    <w:abstractNumId w:val="11"/>
  </w:num>
  <w:num w:numId="26">
    <w:abstractNumId w:val="0"/>
  </w:num>
  <w:num w:numId="27">
    <w:abstractNumId w:val="21"/>
  </w:num>
  <w:num w:numId="28">
    <w:abstractNumId w:val="6"/>
  </w:num>
  <w:num w:numId="29">
    <w:abstractNumId w:val="2"/>
  </w:num>
  <w:num w:numId="30">
    <w:abstractNumId w:val="12"/>
  </w:num>
  <w:num w:numId="31">
    <w:abstractNumId w:val="7"/>
  </w:num>
  <w:num w:numId="32">
    <w:abstractNumId w:val="5"/>
  </w:num>
  <w:num w:numId="33">
    <w:abstractNumId w:val="29"/>
  </w:num>
  <w:num w:numId="34">
    <w:abstractNumId w:val="13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FB3"/>
    <w:rsid w:val="00025ED0"/>
    <w:rsid w:val="00025EEA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C206D"/>
    <w:rsid w:val="001C6480"/>
    <w:rsid w:val="001E151E"/>
    <w:rsid w:val="002059A6"/>
    <w:rsid w:val="00206E68"/>
    <w:rsid w:val="00234900"/>
    <w:rsid w:val="00235FE3"/>
    <w:rsid w:val="00252D1C"/>
    <w:rsid w:val="00256649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12C4F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5B72"/>
    <w:rsid w:val="00422225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2FB3"/>
    <w:rsid w:val="00504C7A"/>
    <w:rsid w:val="00530B27"/>
    <w:rsid w:val="00534738"/>
    <w:rsid w:val="00540EFB"/>
    <w:rsid w:val="0054162D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6309"/>
    <w:rsid w:val="005F7C13"/>
    <w:rsid w:val="00603B05"/>
    <w:rsid w:val="006055EE"/>
    <w:rsid w:val="00625004"/>
    <w:rsid w:val="006437CC"/>
    <w:rsid w:val="00651278"/>
    <w:rsid w:val="0068746C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524E"/>
    <w:rsid w:val="007168D0"/>
    <w:rsid w:val="00734F48"/>
    <w:rsid w:val="007527A1"/>
    <w:rsid w:val="00761AAE"/>
    <w:rsid w:val="0078214B"/>
    <w:rsid w:val="00792629"/>
    <w:rsid w:val="007B0332"/>
    <w:rsid w:val="007B1AA5"/>
    <w:rsid w:val="007B54E1"/>
    <w:rsid w:val="007C4968"/>
    <w:rsid w:val="007D35B2"/>
    <w:rsid w:val="007E623E"/>
    <w:rsid w:val="007F7910"/>
    <w:rsid w:val="0080403C"/>
    <w:rsid w:val="00810634"/>
    <w:rsid w:val="008138A1"/>
    <w:rsid w:val="008316E9"/>
    <w:rsid w:val="00840DD8"/>
    <w:rsid w:val="00860B13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B5CD0"/>
    <w:rsid w:val="008D4731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6517"/>
    <w:rsid w:val="009B2760"/>
    <w:rsid w:val="009B69CA"/>
    <w:rsid w:val="009D2108"/>
    <w:rsid w:val="009D2715"/>
    <w:rsid w:val="009F0F9C"/>
    <w:rsid w:val="009F2146"/>
    <w:rsid w:val="009F3A29"/>
    <w:rsid w:val="009F7459"/>
    <w:rsid w:val="00A02ED3"/>
    <w:rsid w:val="00A122E3"/>
    <w:rsid w:val="00A149A3"/>
    <w:rsid w:val="00A1644E"/>
    <w:rsid w:val="00A20D3B"/>
    <w:rsid w:val="00A4353A"/>
    <w:rsid w:val="00A62602"/>
    <w:rsid w:val="00A662D9"/>
    <w:rsid w:val="00A753E9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078CD"/>
    <w:rsid w:val="00B137BB"/>
    <w:rsid w:val="00B22691"/>
    <w:rsid w:val="00B227AF"/>
    <w:rsid w:val="00B41431"/>
    <w:rsid w:val="00B50AE9"/>
    <w:rsid w:val="00B53A15"/>
    <w:rsid w:val="00B80A61"/>
    <w:rsid w:val="00B81DC4"/>
    <w:rsid w:val="00B85741"/>
    <w:rsid w:val="00BC2846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2C2"/>
    <w:rsid w:val="00CE03F0"/>
    <w:rsid w:val="00CE35E5"/>
    <w:rsid w:val="00CF5AA8"/>
    <w:rsid w:val="00D00890"/>
    <w:rsid w:val="00D033FD"/>
    <w:rsid w:val="00D06661"/>
    <w:rsid w:val="00D125E0"/>
    <w:rsid w:val="00D12AA2"/>
    <w:rsid w:val="00D402ED"/>
    <w:rsid w:val="00D50666"/>
    <w:rsid w:val="00D52118"/>
    <w:rsid w:val="00D56AF1"/>
    <w:rsid w:val="00D643CC"/>
    <w:rsid w:val="00D965DA"/>
    <w:rsid w:val="00DB0BDE"/>
    <w:rsid w:val="00DB1091"/>
    <w:rsid w:val="00DC2181"/>
    <w:rsid w:val="00DE0FFB"/>
    <w:rsid w:val="00DE221B"/>
    <w:rsid w:val="00DF2672"/>
    <w:rsid w:val="00DF75AF"/>
    <w:rsid w:val="00E1227B"/>
    <w:rsid w:val="00E14CED"/>
    <w:rsid w:val="00E247CC"/>
    <w:rsid w:val="00E26103"/>
    <w:rsid w:val="00E26F2F"/>
    <w:rsid w:val="00E52595"/>
    <w:rsid w:val="00E63375"/>
    <w:rsid w:val="00E8028A"/>
    <w:rsid w:val="00E811E6"/>
    <w:rsid w:val="00E87750"/>
    <w:rsid w:val="00EA1F09"/>
    <w:rsid w:val="00EB01BD"/>
    <w:rsid w:val="00EB2514"/>
    <w:rsid w:val="00EB5891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631DA"/>
    <w:rsid w:val="00F7203B"/>
    <w:rsid w:val="00FA1881"/>
    <w:rsid w:val="00FA295A"/>
    <w:rsid w:val="00FB4D26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B246A"/>
  <w15:docId w15:val="{97145C8E-70BB-469B-8356-CD576439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uiPriority w:val="99"/>
    <w:rsid w:val="008B5CD0"/>
    <w:pPr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10B01-5056-40DC-9036-88841B7E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Wiśniewski</dc:creator>
  <cp:lastModifiedBy>Tomasz Kloskowski</cp:lastModifiedBy>
  <cp:revision>8</cp:revision>
  <cp:lastPrinted>2016-09-26T13:02:00Z</cp:lastPrinted>
  <dcterms:created xsi:type="dcterms:W3CDTF">2020-10-02T11:15:00Z</dcterms:created>
  <dcterms:modified xsi:type="dcterms:W3CDTF">2021-02-16T08:31:00Z</dcterms:modified>
</cp:coreProperties>
</file>