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243F4" w:rsidTr="000243F4">
        <w:trPr>
          <w:trHeight w:val="708"/>
        </w:trPr>
        <w:tc>
          <w:tcPr>
            <w:tcW w:w="3020" w:type="dxa"/>
            <w:vMerge w:val="restart"/>
          </w:tcPr>
          <w:p w:rsidR="000243F4" w:rsidRDefault="000243F4">
            <w:pPr>
              <w:rPr>
                <w:b/>
              </w:rPr>
            </w:pPr>
            <w:r w:rsidRPr="000243F4">
              <w:rPr>
                <w:b/>
              </w:rPr>
              <w:t>NAZWA KATEDRY</w:t>
            </w:r>
          </w:p>
          <w:p w:rsidR="00E06C79" w:rsidRDefault="00E06C79">
            <w:pPr>
              <w:rPr>
                <w:b/>
              </w:rPr>
            </w:pPr>
          </w:p>
          <w:p w:rsidR="00C62483" w:rsidRDefault="00E06C79" w:rsidP="00E06C79">
            <w:pPr>
              <w:rPr>
                <w:b/>
              </w:rPr>
            </w:pPr>
            <w:r>
              <w:rPr>
                <w:b/>
              </w:rPr>
              <w:t xml:space="preserve">Pracownia  </w:t>
            </w:r>
            <w:proofErr w:type="spellStart"/>
            <w:r>
              <w:rPr>
                <w:b/>
              </w:rPr>
              <w:t>Endoskoskopii</w:t>
            </w:r>
            <w:proofErr w:type="spellEnd"/>
            <w:r>
              <w:rPr>
                <w:b/>
              </w:rPr>
              <w:t xml:space="preserve">  </w:t>
            </w:r>
          </w:p>
          <w:p w:rsidR="00E06C79" w:rsidRPr="000243F4" w:rsidRDefault="00E06C79" w:rsidP="00E06C79">
            <w:pPr>
              <w:rPr>
                <w:b/>
              </w:rPr>
            </w:pPr>
            <w:r>
              <w:rPr>
                <w:b/>
              </w:rPr>
              <w:t>i Badań czynnościowych Przewodu pokarmowego Wieku Rozwo</w:t>
            </w:r>
            <w:bookmarkStart w:id="0" w:name="_GoBack"/>
            <w:bookmarkEnd w:id="0"/>
            <w:r>
              <w:rPr>
                <w:b/>
              </w:rPr>
              <w:t>jowego</w:t>
            </w:r>
          </w:p>
        </w:tc>
        <w:tc>
          <w:tcPr>
            <w:tcW w:w="3021" w:type="dxa"/>
          </w:tcPr>
          <w:p w:rsidR="000243F4" w:rsidRPr="000243F4" w:rsidRDefault="000243F4">
            <w:pPr>
              <w:rPr>
                <w:b/>
              </w:rPr>
            </w:pPr>
            <w:r w:rsidRPr="000243F4">
              <w:rPr>
                <w:b/>
              </w:rPr>
              <w:t>FORMA ZAJĘĆ</w:t>
            </w:r>
          </w:p>
        </w:tc>
        <w:tc>
          <w:tcPr>
            <w:tcW w:w="3021" w:type="dxa"/>
          </w:tcPr>
          <w:p w:rsidR="000243F4" w:rsidRDefault="000243F4">
            <w:pPr>
              <w:rPr>
                <w:b/>
              </w:rPr>
            </w:pPr>
            <w:r>
              <w:rPr>
                <w:b/>
              </w:rPr>
              <w:t>NAZWA PRZEDMIOTU</w:t>
            </w:r>
            <w:r w:rsidRPr="000243F4">
              <w:rPr>
                <w:b/>
              </w:rPr>
              <w:t xml:space="preserve"> </w:t>
            </w:r>
          </w:p>
          <w:p w:rsidR="000243F4" w:rsidRDefault="000243F4" w:rsidP="000243F4">
            <w:pPr>
              <w:rPr>
                <w:b/>
              </w:rPr>
            </w:pPr>
            <w:r w:rsidRPr="000243F4">
              <w:rPr>
                <w:b/>
              </w:rPr>
              <w:t xml:space="preserve">KOD PRZEDMIOTU </w:t>
            </w:r>
            <w:r>
              <w:rPr>
                <w:b/>
              </w:rPr>
              <w:t>wg</w:t>
            </w:r>
            <w:r w:rsidRPr="000243F4">
              <w:rPr>
                <w:b/>
              </w:rPr>
              <w:t xml:space="preserve"> USOS</w:t>
            </w:r>
          </w:p>
          <w:p w:rsidR="00E06C79" w:rsidRDefault="00E06C79" w:rsidP="000243F4">
            <w:pPr>
              <w:rPr>
                <w:b/>
              </w:rPr>
            </w:pPr>
          </w:p>
          <w:p w:rsidR="00E06C79" w:rsidRPr="00C62483" w:rsidRDefault="00E06C79" w:rsidP="000243F4">
            <w:pPr>
              <w:rPr>
                <w:b/>
                <w:color w:val="FF0000"/>
              </w:rPr>
            </w:pPr>
            <w:r w:rsidRPr="00C62483">
              <w:rPr>
                <w:b/>
                <w:color w:val="FF0000"/>
              </w:rPr>
              <w:t>Propedeutyka  pediatrii</w:t>
            </w:r>
          </w:p>
          <w:p w:rsidR="00E06C79" w:rsidRDefault="00E06C79" w:rsidP="000243F4">
            <w:pPr>
              <w:rPr>
                <w:b/>
              </w:rPr>
            </w:pPr>
            <w:r>
              <w:rPr>
                <w:b/>
              </w:rPr>
              <w:t xml:space="preserve">3 rok </w:t>
            </w:r>
          </w:p>
          <w:p w:rsidR="00E06C79" w:rsidRPr="000243F4" w:rsidRDefault="00E06C79" w:rsidP="000243F4">
            <w:pPr>
              <w:rPr>
                <w:b/>
              </w:rPr>
            </w:pPr>
            <w:r w:rsidRPr="000B716C">
              <w:rPr>
                <w:rStyle w:val="wrtext"/>
                <w:b/>
                <w:color w:val="000000"/>
              </w:rPr>
              <w:t>1600-Lek3PPED-J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 w:val="restart"/>
          </w:tcPr>
          <w:p w:rsidR="000243F4" w:rsidRDefault="000243F4"/>
          <w:p w:rsidR="007731B7" w:rsidRDefault="007731B7" w:rsidP="00481186">
            <w:r>
              <w:t>Wykłady na 3 roku WL z tego przedmiotu zostały zrealizowane w semestrze zimowym</w:t>
            </w:r>
            <w:r w:rsidR="00481186">
              <w:t xml:space="preserve"> (30 </w:t>
            </w:r>
            <w:proofErr w:type="spellStart"/>
            <w:r w:rsidR="00481186">
              <w:t>godz</w:t>
            </w:r>
            <w:proofErr w:type="spellEnd"/>
            <w:r w:rsidR="00481186">
              <w:t xml:space="preserve">) </w:t>
            </w:r>
            <w:r>
              <w:t>, pozostały tylko ćwiczenia praktyczne</w:t>
            </w:r>
            <w:r w:rsidR="00481186">
              <w:t xml:space="preserve"> (30 </w:t>
            </w:r>
            <w:proofErr w:type="spellStart"/>
            <w:r w:rsidR="00481186">
              <w:t>godz</w:t>
            </w:r>
            <w:proofErr w:type="spellEnd"/>
            <w:r w:rsidR="00481186">
              <w:t xml:space="preserve">) </w:t>
            </w:r>
            <w:r>
              <w:t xml:space="preserve"> </w:t>
            </w:r>
            <w:r w:rsidR="00481186">
              <w:t xml:space="preserve">– w tym badanie podmiotowe i przedmiotowe., symulacje oraz zaliczenie przedmiotu. </w:t>
            </w:r>
          </w:p>
          <w:p w:rsidR="00481186" w:rsidRDefault="00481186" w:rsidP="00481186"/>
          <w:p w:rsidR="00481186" w:rsidRPr="00481186" w:rsidRDefault="00481186" w:rsidP="00481186">
            <w:r>
              <w:t xml:space="preserve">Proponowana forma e- learningu obejmuje ćwiczenia w zakresie badania podmiotowego . Planowana platforma </w:t>
            </w:r>
            <w:r w:rsidRPr="00481186">
              <w:rPr>
                <w:i/>
              </w:rPr>
              <w:t xml:space="preserve">jest </w:t>
            </w:r>
            <w:proofErr w:type="spellStart"/>
            <w:r w:rsidRPr="00481186">
              <w:rPr>
                <w:i/>
              </w:rPr>
              <w:t>Microsotf</w:t>
            </w:r>
            <w:proofErr w:type="spellEnd"/>
            <w:r w:rsidRPr="00481186">
              <w:rPr>
                <w:i/>
              </w:rPr>
              <w:t xml:space="preserve"> </w:t>
            </w:r>
            <w:proofErr w:type="spellStart"/>
            <w:r w:rsidRPr="00481186">
              <w:rPr>
                <w:i/>
              </w:rPr>
              <w:t>Teams</w:t>
            </w:r>
            <w:proofErr w:type="spellEnd"/>
            <w:r>
              <w:t xml:space="preserve"> w postaci  video konwersacji ( badanie podmiotowe) i obejmuje zgodnie z planem ćwiczeń 12 </w:t>
            </w:r>
            <w:proofErr w:type="spellStart"/>
            <w:r>
              <w:t>godz</w:t>
            </w:r>
            <w:proofErr w:type="spellEnd"/>
            <w:r>
              <w:t xml:space="preserve"> praktycznych ( wraz z praca własną studenta)</w:t>
            </w:r>
          </w:p>
        </w:tc>
        <w:tc>
          <w:tcPr>
            <w:tcW w:w="3021" w:type="dxa"/>
          </w:tcPr>
          <w:p w:rsidR="000243F4" w:rsidRDefault="000243F4" w:rsidP="000243F4">
            <w:r w:rsidRPr="000243F4">
              <w:t xml:space="preserve">EFEKTY KTÓRE MOŻNA </w:t>
            </w:r>
            <w:r>
              <w:t>ZREALIZOWAĆ W NAUCZANIU ZDALNYM</w:t>
            </w:r>
          </w:p>
          <w:p w:rsidR="000243F4" w:rsidRPr="000243F4" w:rsidRDefault="000243F4"/>
        </w:tc>
      </w:tr>
      <w:tr w:rsidR="000243F4" w:rsidTr="00C62483">
        <w:trPr>
          <w:trHeight w:val="4394"/>
        </w:trPr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C62483" w:rsidRPr="00C62483" w:rsidRDefault="00C62483" w:rsidP="00C6248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62483">
              <w:rPr>
                <w:rFonts w:ascii="Times New Roman" w:hAnsi="Times New Roman" w:cs="Times New Roman"/>
              </w:rPr>
              <w:t>W 1: Omawia zasady żywienia dzieci zdrowych i chorych, zasady szczepień ochronnych i prowadzenia bilansu  zdrowia dziecka (E K</w:t>
            </w:r>
            <w:r w:rsidRPr="00C62483">
              <w:rPr>
                <w:rFonts w:ascii="Times New Roman" w:hAnsi="Times New Roman" w:cs="Times New Roman"/>
                <w:bCs/>
              </w:rPr>
              <w:t>_</w:t>
            </w:r>
            <w:r w:rsidRPr="00C62483">
              <w:rPr>
                <w:rFonts w:ascii="Times New Roman" w:hAnsi="Times New Roman" w:cs="Times New Roman"/>
              </w:rPr>
              <w:t>W02)</w:t>
            </w:r>
          </w:p>
          <w:p w:rsidR="00C62483" w:rsidRPr="00C62483" w:rsidRDefault="00C62483" w:rsidP="00C6248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62483">
              <w:rPr>
                <w:rFonts w:ascii="Times New Roman" w:hAnsi="Times New Roman" w:cs="Times New Roman"/>
                <w:bCs/>
              </w:rPr>
              <w:t>W 2:Określa</w:t>
            </w:r>
            <w:r w:rsidRPr="00C62483">
              <w:rPr>
                <w:rFonts w:ascii="Times New Roman" w:hAnsi="Times New Roman" w:cs="Times New Roman"/>
              </w:rPr>
              <w:t xml:space="preserve"> przyczyny, objawy, zasady  diagnozowania i postępowania terapeutycznego najczęstszych chorób dzieci (E K</w:t>
            </w:r>
            <w:r w:rsidRPr="00C62483">
              <w:rPr>
                <w:rFonts w:ascii="Times New Roman" w:hAnsi="Times New Roman" w:cs="Times New Roman"/>
                <w:bCs/>
              </w:rPr>
              <w:t>_</w:t>
            </w:r>
            <w:r w:rsidRPr="00C62483">
              <w:rPr>
                <w:rFonts w:ascii="Times New Roman" w:hAnsi="Times New Roman" w:cs="Times New Roman"/>
              </w:rPr>
              <w:t>W03)</w:t>
            </w:r>
          </w:p>
          <w:p w:rsidR="00C62483" w:rsidRPr="00C62483" w:rsidRDefault="00C62483" w:rsidP="00C6248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62483">
              <w:rPr>
                <w:rFonts w:ascii="Times New Roman" w:hAnsi="Times New Roman" w:cs="Times New Roman"/>
              </w:rPr>
              <w:t>W 3: Opisuje  zagadnienia: dziecka maltretowanego i wykorzystywania seksualnego, upośledzenia umysłowego, zaburzeń zachowania: psychoz, uzależnień, zaburzeń odżywiania i wydalania u dzieci; (E K</w:t>
            </w:r>
            <w:r w:rsidRPr="00C62483">
              <w:rPr>
                <w:rFonts w:ascii="Times New Roman" w:hAnsi="Times New Roman" w:cs="Times New Roman"/>
                <w:bCs/>
              </w:rPr>
              <w:t>_</w:t>
            </w:r>
            <w:r w:rsidRPr="00C62483">
              <w:rPr>
                <w:rFonts w:ascii="Times New Roman" w:hAnsi="Times New Roman" w:cs="Times New Roman"/>
              </w:rPr>
              <w:t>W04)</w:t>
            </w:r>
          </w:p>
          <w:p w:rsidR="00C62483" w:rsidRPr="00C62483" w:rsidRDefault="00C62483" w:rsidP="00C6248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62483">
              <w:rPr>
                <w:rFonts w:ascii="Times New Roman" w:hAnsi="Times New Roman" w:cs="Times New Roman"/>
              </w:rPr>
              <w:t xml:space="preserve">W4 : Charakteryzuje  najczęściej występujące stany zagrożenia życia u dzieci, </w:t>
            </w:r>
            <w:r w:rsidRPr="00C62483">
              <w:rPr>
                <w:rFonts w:ascii="Times New Roman" w:hAnsi="Times New Roman" w:cs="Times New Roman"/>
                <w:shd w:val="clear" w:color="auto" w:fill="FFFFFF"/>
              </w:rPr>
              <w:t>oraz zasady postępowania w</w:t>
            </w:r>
            <w:r w:rsidRPr="00C62483">
              <w:rPr>
                <w:rFonts w:ascii="Times New Roman" w:hAnsi="Times New Roman" w:cs="Times New Roman"/>
                <w:shd w:val="clear" w:color="auto" w:fill="C0C0C0"/>
              </w:rPr>
              <w:t xml:space="preserve"> </w:t>
            </w:r>
            <w:r w:rsidRPr="00C62483">
              <w:rPr>
                <w:rFonts w:ascii="Times New Roman" w:hAnsi="Times New Roman" w:cs="Times New Roman"/>
                <w:shd w:val="clear" w:color="auto" w:fill="FFFFFF"/>
              </w:rPr>
              <w:t xml:space="preserve">tych sytuacjach </w:t>
            </w:r>
            <w:r w:rsidRPr="00C62483">
              <w:rPr>
                <w:rFonts w:ascii="Times New Roman" w:hAnsi="Times New Roman" w:cs="Times New Roman"/>
              </w:rPr>
              <w:t>(E K</w:t>
            </w:r>
            <w:r w:rsidRPr="00C62483">
              <w:rPr>
                <w:rFonts w:ascii="Times New Roman" w:hAnsi="Times New Roman" w:cs="Times New Roman"/>
                <w:bCs/>
              </w:rPr>
              <w:t>_</w:t>
            </w:r>
            <w:r w:rsidRPr="00C62483">
              <w:rPr>
                <w:rFonts w:ascii="Times New Roman" w:hAnsi="Times New Roman" w:cs="Times New Roman"/>
              </w:rPr>
              <w:t>W06)</w:t>
            </w:r>
          </w:p>
          <w:p w:rsidR="00C62483" w:rsidRPr="00C62483" w:rsidRDefault="00C62483" w:rsidP="00C62483">
            <w:pPr>
              <w:autoSpaceDE w:val="0"/>
              <w:snapToGrid w:val="0"/>
              <w:rPr>
                <w:rFonts w:ascii="Times New Roman" w:hAnsi="Times New Roman" w:cs="Times New Roman"/>
              </w:rPr>
            </w:pPr>
            <w:r w:rsidRPr="00C62483">
              <w:rPr>
                <w:rFonts w:ascii="Times New Roman" w:hAnsi="Times New Roman" w:cs="Times New Roman"/>
              </w:rPr>
              <w:t>W 5: Wskazuje  rodzaje materiałów biologicznych wykorzystywanych w diagnostyce laboratoryjnej oraz zasady pobierania materiału do badań; (E K</w:t>
            </w:r>
            <w:r w:rsidRPr="00C62483">
              <w:rPr>
                <w:rFonts w:ascii="Times New Roman" w:hAnsi="Times New Roman" w:cs="Times New Roman"/>
                <w:bCs/>
              </w:rPr>
              <w:t>_</w:t>
            </w:r>
            <w:r w:rsidRPr="00C62483">
              <w:rPr>
                <w:rFonts w:ascii="Times New Roman" w:hAnsi="Times New Roman" w:cs="Times New Roman"/>
              </w:rPr>
              <w:t>W37)</w:t>
            </w:r>
          </w:p>
          <w:p w:rsidR="00C62483" w:rsidRPr="00C62483" w:rsidRDefault="00C62483" w:rsidP="00C62483">
            <w:pPr>
              <w:autoSpaceDE w:val="0"/>
              <w:snapToGrid w:val="0"/>
              <w:rPr>
                <w:rFonts w:ascii="Times New Roman" w:hAnsi="Times New Roman" w:cs="Times New Roman"/>
                <w:bCs/>
              </w:rPr>
            </w:pPr>
            <w:r w:rsidRPr="00C62483">
              <w:rPr>
                <w:rFonts w:ascii="Times New Roman" w:hAnsi="Times New Roman" w:cs="Times New Roman"/>
              </w:rPr>
              <w:t>W 6:</w:t>
            </w:r>
            <w:r w:rsidRPr="00C62483">
              <w:rPr>
                <w:rFonts w:ascii="Times New Roman" w:hAnsi="Times New Roman" w:cs="Times New Roman"/>
                <w:bCs/>
              </w:rPr>
              <w:t xml:space="preserve"> zna konsekwencje niewłaściwego odżywiania, w tym długotrwałego głodowania, przyjmowania zbyt obfitych posiłków oraz stosowania niezbilansowanej diety (B K_W19)</w:t>
            </w:r>
          </w:p>
          <w:p w:rsidR="00C62483" w:rsidRPr="00C62483" w:rsidRDefault="00C62483" w:rsidP="00C62483">
            <w:pPr>
              <w:autoSpaceDE w:val="0"/>
              <w:snapToGrid w:val="0"/>
              <w:rPr>
                <w:rFonts w:ascii="Times New Roman" w:hAnsi="Times New Roman" w:cs="Times New Roman"/>
                <w:bCs/>
              </w:rPr>
            </w:pPr>
            <w:r w:rsidRPr="00C62483">
              <w:rPr>
                <w:rFonts w:ascii="Times New Roman" w:hAnsi="Times New Roman" w:cs="Times New Roman"/>
                <w:bCs/>
              </w:rPr>
              <w:t>W 7:  zna konsekwencje niedoboru witamin lub minerałów oraz ich nadmiaru w organizmie (B K_W20)</w:t>
            </w:r>
          </w:p>
          <w:p w:rsidR="00C62483" w:rsidRPr="00C62483" w:rsidRDefault="00C62483" w:rsidP="00C62483">
            <w:pPr>
              <w:autoSpaceDE w:val="0"/>
              <w:snapToGrid w:val="0"/>
              <w:rPr>
                <w:rFonts w:ascii="Times New Roman" w:hAnsi="Times New Roman" w:cs="Times New Roman"/>
                <w:bCs/>
              </w:rPr>
            </w:pPr>
            <w:r w:rsidRPr="00C62483">
              <w:rPr>
                <w:rFonts w:ascii="Times New Roman" w:hAnsi="Times New Roman" w:cs="Times New Roman"/>
                <w:bCs/>
              </w:rPr>
              <w:t xml:space="preserve">W 8: zna podstawowe ilościowe parametry opisujące wydolność poszczególnych układów i narządów, w tym: </w:t>
            </w:r>
            <w:r w:rsidRPr="00C62483">
              <w:rPr>
                <w:rFonts w:ascii="Times New Roman" w:hAnsi="Times New Roman" w:cs="Times New Roman"/>
                <w:bCs/>
              </w:rPr>
              <w:lastRenderedPageBreak/>
              <w:t>zakres normy i czynniki demograficzne wpływające na wartość tych parametrów</w:t>
            </w:r>
            <w:r w:rsidRPr="00C62483">
              <w:rPr>
                <w:bCs/>
                <w:sz w:val="23"/>
                <w:szCs w:val="23"/>
              </w:rPr>
              <w:t xml:space="preserve"> (</w:t>
            </w:r>
            <w:r w:rsidRPr="00C62483">
              <w:rPr>
                <w:rFonts w:ascii="Times New Roman" w:hAnsi="Times New Roman" w:cs="Times New Roman"/>
                <w:bCs/>
              </w:rPr>
              <w:t>(B K_W29)</w:t>
            </w:r>
          </w:p>
          <w:p w:rsidR="00C62483" w:rsidRPr="00C62483" w:rsidRDefault="00C62483" w:rsidP="00C62483">
            <w:pPr>
              <w:autoSpaceDE w:val="0"/>
              <w:snapToGrid w:val="0"/>
              <w:rPr>
                <w:rFonts w:ascii="Times New Roman" w:hAnsi="Times New Roman" w:cs="Times New Roman"/>
                <w:bCs/>
              </w:rPr>
            </w:pPr>
            <w:r w:rsidRPr="00C62483">
              <w:rPr>
                <w:rFonts w:ascii="Times New Roman" w:hAnsi="Times New Roman" w:cs="Times New Roman"/>
              </w:rPr>
              <w:t xml:space="preserve">W 9: </w:t>
            </w:r>
            <w:r w:rsidRPr="00C62483">
              <w:rPr>
                <w:rFonts w:ascii="Times New Roman" w:hAnsi="Times New Roman" w:cs="Times New Roman"/>
                <w:bCs/>
              </w:rPr>
              <w:t>wymienia postacie kliniczne najczęstszych chorób poszczególnych układów i narządów, chorób metabolicznych oraz zaburzeń gospodarki wodno-elektrolitowej i kwasowo-zasadowej (C K_W33)</w:t>
            </w:r>
          </w:p>
          <w:p w:rsidR="000243F4" w:rsidRDefault="00C62483" w:rsidP="00C62483">
            <w:pPr>
              <w:autoSpaceDE w:val="0"/>
              <w:snapToGrid w:val="0"/>
            </w:pPr>
            <w:r w:rsidRPr="00C62483">
              <w:rPr>
                <w:rFonts w:ascii="Times New Roman" w:hAnsi="Times New Roman" w:cs="Times New Roman"/>
                <w:bCs/>
              </w:rPr>
              <w:t>W 10: zna uwarunkowania genetyczne, środowiskowe i epidemiologiczne najczęstszych chorób (E K_W01)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Umiejętności:</w:t>
            </w:r>
          </w:p>
          <w:p w:rsidR="00481186" w:rsidRPr="000B07B6" w:rsidRDefault="00481186" w:rsidP="00481186">
            <w:pPr>
              <w:autoSpaceDE w:val="0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U 1: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Prawidłowo planuje </w:t>
            </w:r>
            <w:r w:rsidRPr="000B07B6">
              <w:rPr>
                <w:rFonts w:ascii="Times New Roman" w:hAnsi="Times New Roman" w:cs="Times New Roman"/>
                <w:color w:val="000000"/>
              </w:rPr>
              <w:t>przeprowadz</w:t>
            </w:r>
            <w:r>
              <w:rPr>
                <w:rFonts w:ascii="Times New Roman" w:hAnsi="Times New Roman" w:cs="Times New Roman"/>
                <w:color w:val="000000"/>
              </w:rPr>
              <w:t xml:space="preserve">enie  wywiadu </w:t>
            </w:r>
            <w:r w:rsidRPr="000B07B6">
              <w:rPr>
                <w:rFonts w:ascii="Times New Roman" w:hAnsi="Times New Roman" w:cs="Times New Roman"/>
                <w:color w:val="000000"/>
              </w:rPr>
              <w:t>lekarsk</w:t>
            </w:r>
            <w:r>
              <w:rPr>
                <w:rFonts w:ascii="Times New Roman" w:hAnsi="Times New Roman" w:cs="Times New Roman"/>
                <w:color w:val="000000"/>
              </w:rPr>
              <w:t>iego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z dzieckiem i jego rodziną</w:t>
            </w:r>
            <w:r>
              <w:rPr>
                <w:rFonts w:ascii="Times New Roman" w:hAnsi="Times New Roman" w:cs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U0</w:t>
            </w:r>
            <w:r w:rsidRPr="000B07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481186" w:rsidRPr="000B07B6" w:rsidRDefault="00481186" w:rsidP="00481186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 2: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Analizuje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stan noworodka w skali </w:t>
            </w:r>
            <w:proofErr w:type="spellStart"/>
            <w:r w:rsidRPr="000B07B6">
              <w:rPr>
                <w:rFonts w:ascii="Times New Roman" w:hAnsi="Times New Roman" w:cs="Times New Roman"/>
                <w:color w:val="000000"/>
              </w:rPr>
              <w:t>Ap</w:t>
            </w:r>
            <w:r>
              <w:rPr>
                <w:rFonts w:ascii="Times New Roman" w:hAnsi="Times New Roman" w:cs="Times New Roman"/>
                <w:color w:val="000000"/>
              </w:rPr>
              <w:t>gar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oraz ocenia jego dojrzałość (E K</w:t>
            </w:r>
            <w:r w:rsidRPr="000B07B6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U08</w:t>
            </w:r>
            <w:r>
              <w:rPr>
                <w:rFonts w:ascii="Times New Roman" w:hAnsi="Times New Roman" w:cs="Times New Roman"/>
              </w:rPr>
              <w:t>)</w:t>
            </w:r>
            <w:r w:rsidRPr="000B07B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481186" w:rsidRDefault="00481186" w:rsidP="00481186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 3: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Porównuje 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pomiary antropometryczne i ciśnienia krwi z danymi na siatkach centylowych</w:t>
            </w:r>
            <w:r>
              <w:rPr>
                <w:rFonts w:ascii="Times New Roman" w:hAnsi="Times New Roman" w:cs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U09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43F4" w:rsidRDefault="00481186" w:rsidP="00C62483">
            <w:pPr>
              <w:autoSpaceDE w:val="0"/>
            </w:pPr>
            <w:r w:rsidRPr="00383C37">
              <w:rPr>
                <w:rFonts w:ascii="Times New Roman" w:hAnsi="Times New Roman" w:cs="Times New Roman"/>
              </w:rPr>
              <w:t>U</w:t>
            </w:r>
            <w:r>
              <w:rPr>
                <w:rFonts w:ascii="Times New Roman" w:hAnsi="Times New Roman" w:cs="Times New Roman"/>
              </w:rPr>
              <w:t xml:space="preserve"> 4</w:t>
            </w:r>
            <w:r w:rsidRPr="00383C37">
              <w:rPr>
                <w:rFonts w:ascii="Times New Roman" w:hAnsi="Times New Roman" w:cs="Times New Roman"/>
              </w:rPr>
              <w:t>: przeprowadza diagnostykę różnicową najczęstszych chorób dzieci  (</w:t>
            </w:r>
            <w:r w:rsidRPr="00383C37">
              <w:rPr>
                <w:rFonts w:ascii="Times New Roman" w:hAnsi="Times New Roman" w:cs="Times New Roman"/>
                <w:bCs/>
              </w:rPr>
              <w:t>E K_U12)</w:t>
            </w:r>
            <w:r>
              <w:t xml:space="preserve"> 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>
              <w:t>Kompetencje:</w:t>
            </w:r>
          </w:p>
          <w:p w:rsidR="00C62483" w:rsidRPr="00C62483" w:rsidRDefault="00C62483" w:rsidP="00C62483">
            <w:pPr>
              <w:pStyle w:val="Domylnie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</w:rPr>
            </w:pPr>
            <w:r w:rsidRPr="00C62483">
              <w:rPr>
                <w:rFonts w:ascii="Times New Roman" w:eastAsia="Times New Roman" w:hAnsi="Times New Roman" w:cs="Times New Roman"/>
                <w:iCs/>
              </w:rPr>
              <w:t>K1: Rozwija  wiedzę zawodową i kształtuje umiejętności dążąc do profesjonalizmu (D K _K02)</w:t>
            </w:r>
          </w:p>
          <w:p w:rsidR="000243F4" w:rsidRDefault="00C62483" w:rsidP="00C62483">
            <w:pPr>
              <w:autoSpaceDE w:val="0"/>
            </w:pPr>
            <w:r w:rsidRPr="00C62483">
              <w:rPr>
                <w:rFonts w:ascii="Times New Roman" w:hAnsi="Times New Roman" w:cs="Times New Roman"/>
                <w:szCs w:val="20"/>
              </w:rPr>
              <w:t>K2: Posiada świadomość własnych ograniczeń</w:t>
            </w:r>
            <w:r w:rsidRPr="00C62483">
              <w:rPr>
                <w:rFonts w:ascii="Times New Roman" w:hAnsi="Times New Roman" w:cs="Times New Roman"/>
              </w:rPr>
              <w:t xml:space="preserve"> i umiejętność stałego dokształcania się (</w:t>
            </w:r>
            <w:r w:rsidRPr="00C62483">
              <w:rPr>
                <w:rFonts w:ascii="Times New Roman" w:hAnsi="Times New Roman" w:cs="Times New Roman"/>
                <w:bCs/>
              </w:rPr>
              <w:t>K_K01)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/>
        </w:tc>
        <w:tc>
          <w:tcPr>
            <w:tcW w:w="3021" w:type="dxa"/>
            <w:vMerge/>
          </w:tcPr>
          <w:p w:rsidR="000243F4" w:rsidRDefault="000243F4"/>
        </w:tc>
        <w:tc>
          <w:tcPr>
            <w:tcW w:w="3021" w:type="dxa"/>
          </w:tcPr>
          <w:p w:rsidR="000243F4" w:rsidRDefault="000243F4">
            <w:r w:rsidRPr="000243F4">
              <w:t xml:space="preserve">EFEKTY KSZTAŁCENIA WYMAGAJĄCE </w:t>
            </w:r>
            <w:r>
              <w:t>OBECNOŚCI STUDENTA NA ZAJĘCIACH</w:t>
            </w:r>
          </w:p>
          <w:p w:rsidR="000243F4" w:rsidRDefault="000243F4"/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Wiedza:</w:t>
            </w:r>
          </w:p>
          <w:p w:rsidR="000243F4" w:rsidRPr="00830ED0" w:rsidRDefault="00C62483" w:rsidP="00C62483">
            <w:r>
              <w:t>Jw. – w zakresie zastosowania praktycznego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 w:rsidRPr="00830ED0">
              <w:t>Umiejętności:</w:t>
            </w:r>
          </w:p>
          <w:p w:rsidR="00C62483" w:rsidRPr="000B07B6" w:rsidRDefault="00C62483" w:rsidP="00C62483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U1: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P</w:t>
            </w:r>
            <w:r w:rsidRPr="000B07B6">
              <w:rPr>
                <w:rFonts w:ascii="Times New Roman" w:hAnsi="Times New Roman" w:cs="Times New Roman"/>
                <w:color w:val="000000"/>
              </w:rPr>
              <w:t>rzeprowadza badanie fizykalne dziecka w każdym wieku</w:t>
            </w:r>
            <w:r>
              <w:rPr>
                <w:rFonts w:ascii="Times New Roman" w:hAnsi="Times New Roman" w:cs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U04</w:t>
            </w:r>
            <w:r>
              <w:rPr>
                <w:rFonts w:ascii="Times New Roman" w:hAnsi="Times New Roman" w:cs="Times New Roman"/>
              </w:rPr>
              <w:t>)</w:t>
            </w:r>
            <w:r w:rsidRPr="000B07B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62483" w:rsidRPr="000B07B6" w:rsidRDefault="00C62483" w:rsidP="00C62483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</w:rPr>
              <w:t>U 2: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O</w:t>
            </w:r>
            <w:r w:rsidRPr="000B07B6">
              <w:rPr>
                <w:rFonts w:ascii="Times New Roman" w:hAnsi="Times New Roman" w:cs="Times New Roman"/>
                <w:color w:val="000000"/>
              </w:rPr>
              <w:t>cenia stan ogólny, stan przytomności i świadomości pacjenta</w:t>
            </w:r>
            <w:r>
              <w:rPr>
                <w:rFonts w:ascii="Times New Roman" w:hAnsi="Times New Roman" w:cs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U07</w:t>
            </w:r>
            <w:r>
              <w:rPr>
                <w:rFonts w:ascii="Times New Roman" w:hAnsi="Times New Roman" w:cs="Times New Roman"/>
              </w:rPr>
              <w:t>)</w:t>
            </w:r>
            <w:r w:rsidRPr="000B07B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62483" w:rsidRPr="000B07B6" w:rsidRDefault="00C62483" w:rsidP="00C62483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U 3: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Interpretuje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stopień zaawansowania dojrzewania płciowego</w:t>
            </w:r>
            <w:r>
              <w:rPr>
                <w:rFonts w:ascii="Times New Roman" w:hAnsi="Times New Roman" w:cs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U10</w:t>
            </w:r>
            <w:r>
              <w:rPr>
                <w:rFonts w:ascii="Times New Roman" w:hAnsi="Times New Roman" w:cs="Times New Roman"/>
              </w:rPr>
              <w:t>)</w:t>
            </w:r>
            <w:r w:rsidRPr="000B07B6">
              <w:rPr>
                <w:rFonts w:ascii="Times New Roman" w:hAnsi="Times New Roman" w:cs="Times New Roman"/>
                <w:color w:val="000000"/>
              </w:rPr>
              <w:t>;</w:t>
            </w:r>
          </w:p>
          <w:p w:rsidR="00C62483" w:rsidRPr="00383C37" w:rsidRDefault="00C62483" w:rsidP="00C62483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U 4:Realizuje 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badania bilansowe</w:t>
            </w:r>
            <w:r>
              <w:rPr>
                <w:rFonts w:ascii="Times New Roman" w:hAnsi="Times New Roman" w:cs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U11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62483" w:rsidRPr="000B07B6" w:rsidRDefault="00C62483" w:rsidP="00C62483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 5 :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0B07B6">
              <w:rPr>
                <w:rFonts w:ascii="Times New Roman" w:hAnsi="Times New Roman" w:cs="Times New Roman"/>
                <w:color w:val="000000"/>
              </w:rPr>
              <w:t>nterpretuje badania laboratoryjne i identyfikuje przyczyny odchyleń</w:t>
            </w:r>
            <w:r>
              <w:rPr>
                <w:rFonts w:ascii="Times New Roman" w:hAnsi="Times New Roman" w:cs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U</w:t>
            </w:r>
            <w:r w:rsidRPr="000B07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4)</w:t>
            </w:r>
          </w:p>
          <w:p w:rsidR="00C62483" w:rsidRDefault="00C62483" w:rsidP="00C62483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6: W</w:t>
            </w:r>
            <w:r w:rsidRPr="000B07B6">
              <w:rPr>
                <w:rFonts w:ascii="Times New Roman" w:hAnsi="Times New Roman" w:cs="Times New Roman"/>
                <w:color w:val="000000"/>
              </w:rPr>
              <w:t>ykon</w:t>
            </w:r>
            <w:r>
              <w:rPr>
                <w:rFonts w:ascii="Times New Roman" w:hAnsi="Times New Roman" w:cs="Times New Roman"/>
                <w:color w:val="000000"/>
              </w:rPr>
              <w:t xml:space="preserve">uje 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podstawowe proce</w:t>
            </w:r>
            <w:r>
              <w:rPr>
                <w:rFonts w:ascii="Times New Roman" w:hAnsi="Times New Roman" w:cs="Times New Roman"/>
                <w:color w:val="000000"/>
              </w:rPr>
              <w:t xml:space="preserve">dury i zabiegi lekarskie, w tym: </w:t>
            </w:r>
            <w:r w:rsidRPr="000B07B6">
              <w:rPr>
                <w:rFonts w:ascii="Times New Roman" w:hAnsi="Times New Roman" w:cs="Times New Roman"/>
                <w:color w:val="000000"/>
              </w:rPr>
              <w:t xml:space="preserve"> pomiar temperatury ciała, pomiar tętna, nieinwazyjny pomiar ciśnienia tętniczego</w:t>
            </w:r>
            <w:r>
              <w:rPr>
                <w:rFonts w:ascii="Times New Roman" w:hAnsi="Times New Roman" w:cs="Times New Roman"/>
                <w:color w:val="000000"/>
              </w:rPr>
              <w:t xml:space="preserve"> (E K</w:t>
            </w:r>
            <w:r w:rsidRPr="000B07B6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U</w:t>
            </w:r>
            <w:r w:rsidRPr="000B07B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9)</w:t>
            </w:r>
          </w:p>
          <w:p w:rsidR="00C62483" w:rsidRPr="00562DCA" w:rsidRDefault="00C62483" w:rsidP="00C62483">
            <w:pPr>
              <w:autoSpaceDE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U 7: A</w:t>
            </w:r>
            <w:r w:rsidRPr="00562DCA">
              <w:rPr>
                <w:rFonts w:ascii="Times New Roman" w:hAnsi="Times New Roman" w:cs="Times New Roman"/>
                <w:color w:val="000000"/>
              </w:rPr>
              <w:t xml:space="preserve">systuje przy przeprowadzeniu następujących </w:t>
            </w:r>
            <w:r>
              <w:rPr>
                <w:rFonts w:ascii="Times New Roman" w:hAnsi="Times New Roman" w:cs="Times New Roman"/>
                <w:color w:val="000000"/>
              </w:rPr>
              <w:t xml:space="preserve">procedur i zabiegów lekarskich: </w:t>
            </w:r>
            <w:r w:rsidRPr="00562DCA">
              <w:rPr>
                <w:rFonts w:ascii="Times New Roman" w:hAnsi="Times New Roman" w:cs="Times New Roman"/>
                <w:color w:val="000000"/>
              </w:rPr>
              <w:t>testach naskórkowych,</w:t>
            </w:r>
          </w:p>
          <w:p w:rsidR="00C62483" w:rsidRDefault="00C62483" w:rsidP="00C62483">
            <w:pPr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oraz interpretuje ich wyniki ((E K</w:t>
            </w:r>
            <w:r w:rsidRPr="000B07B6">
              <w:rPr>
                <w:rFonts w:ascii="Times New Roman" w:hAnsi="Times New Roman" w:cs="Times New Roman"/>
                <w:bCs/>
              </w:rPr>
              <w:t>_</w:t>
            </w:r>
            <w:r>
              <w:rPr>
                <w:rFonts w:ascii="Times New Roman" w:hAnsi="Times New Roman" w:cs="Times New Roman"/>
                <w:bCs/>
              </w:rPr>
              <w:t>U30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0243F4" w:rsidRPr="00830ED0" w:rsidRDefault="00C62483" w:rsidP="00C62483">
            <w:pPr>
              <w:autoSpaceDE w:val="0"/>
            </w:pPr>
            <w:r w:rsidRPr="00383C37">
              <w:rPr>
                <w:rFonts w:ascii="Times New Roman" w:hAnsi="Times New Roman" w:cs="Times New Roman"/>
              </w:rPr>
              <w:t xml:space="preserve">U </w:t>
            </w:r>
            <w:r>
              <w:rPr>
                <w:rFonts w:ascii="Times New Roman" w:hAnsi="Times New Roman" w:cs="Times New Roman"/>
              </w:rPr>
              <w:t>8</w:t>
            </w:r>
            <w:r w:rsidRPr="00383C37">
              <w:rPr>
                <w:rFonts w:ascii="Times New Roman" w:hAnsi="Times New Roman" w:cs="Times New Roman"/>
              </w:rPr>
              <w:t>: przeprowadza diagnostykę różnicową najczęstszych chorób osób dorosłych i dzieci  (</w:t>
            </w:r>
            <w:r w:rsidRPr="00383C37">
              <w:rPr>
                <w:rFonts w:ascii="Times New Roman" w:hAnsi="Times New Roman" w:cs="Times New Roman"/>
                <w:bCs/>
              </w:rPr>
              <w:t>E K_U12)</w:t>
            </w:r>
          </w:p>
        </w:tc>
      </w:tr>
      <w:tr w:rsidR="000243F4" w:rsidTr="000243F4">
        <w:tc>
          <w:tcPr>
            <w:tcW w:w="3020" w:type="dxa"/>
            <w:vMerge/>
          </w:tcPr>
          <w:p w:rsidR="000243F4" w:rsidRDefault="000243F4" w:rsidP="000243F4"/>
        </w:tc>
        <w:tc>
          <w:tcPr>
            <w:tcW w:w="3021" w:type="dxa"/>
            <w:vMerge/>
          </w:tcPr>
          <w:p w:rsidR="000243F4" w:rsidRDefault="000243F4" w:rsidP="000243F4"/>
        </w:tc>
        <w:tc>
          <w:tcPr>
            <w:tcW w:w="3021" w:type="dxa"/>
          </w:tcPr>
          <w:p w:rsidR="000243F4" w:rsidRDefault="000243F4" w:rsidP="000243F4">
            <w:r>
              <w:t>Kompetencje:</w:t>
            </w:r>
          </w:p>
          <w:p w:rsidR="00C62483" w:rsidRPr="007742EE" w:rsidRDefault="00C62483" w:rsidP="00C624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K 1</w:t>
            </w:r>
            <w:r w:rsidRPr="007742EE">
              <w:rPr>
                <w:rFonts w:ascii="Times New Roman" w:hAnsi="Times New Roman" w:cs="Times New Roman"/>
                <w:bCs/>
              </w:rPr>
              <w:t xml:space="preserve">: </w:t>
            </w:r>
            <w:r w:rsidRPr="007742EE">
              <w:rPr>
                <w:rFonts w:ascii="Times New Roman" w:hAnsi="Times New Roman" w:cs="Times New Roman"/>
              </w:rPr>
              <w:t>Potrafi nawiązać i utrzymać głęboki i pełen szacunek i  kontakt z chorym (</w:t>
            </w:r>
            <w:r w:rsidRPr="007742EE">
              <w:rPr>
                <w:rFonts w:ascii="Times New Roman" w:hAnsi="Times New Roman" w:cs="Times New Roman"/>
                <w:bCs/>
              </w:rPr>
              <w:t>K_K03)</w:t>
            </w:r>
          </w:p>
          <w:p w:rsidR="000243F4" w:rsidRPr="00830ED0" w:rsidRDefault="00C62483" w:rsidP="00C62483">
            <w:r w:rsidRPr="007742EE">
              <w:rPr>
                <w:rFonts w:ascii="Times New Roman" w:hAnsi="Times New Roman" w:cs="Times New Roman"/>
              </w:rPr>
              <w:t xml:space="preserve">K </w:t>
            </w:r>
            <w:r>
              <w:rPr>
                <w:rFonts w:ascii="Times New Roman" w:hAnsi="Times New Roman" w:cs="Times New Roman"/>
              </w:rPr>
              <w:t>2</w:t>
            </w:r>
            <w:r w:rsidRPr="007742EE">
              <w:rPr>
                <w:rFonts w:ascii="Times New Roman" w:hAnsi="Times New Roman" w:cs="Times New Roman"/>
              </w:rPr>
              <w:t xml:space="preserve">: </w:t>
            </w:r>
            <w:r w:rsidRPr="007742EE">
              <w:rPr>
                <w:rFonts w:ascii="Times New Roman" w:hAnsi="Times New Roman" w:cs="Times New Roman"/>
                <w:szCs w:val="20"/>
              </w:rPr>
              <w:t>Przestrzega tajemnicy lekarskiej i wszelkich praw pacjenta</w:t>
            </w:r>
            <w:r w:rsidRPr="007742EE">
              <w:rPr>
                <w:szCs w:val="20"/>
              </w:rPr>
              <w:t xml:space="preserve"> (</w:t>
            </w:r>
            <w:r w:rsidRPr="007742EE">
              <w:rPr>
                <w:rFonts w:ascii="Times New Roman" w:hAnsi="Times New Roman" w:cs="Times New Roman"/>
                <w:bCs/>
              </w:rPr>
              <w:t>K_K07)</w:t>
            </w:r>
          </w:p>
        </w:tc>
      </w:tr>
    </w:tbl>
    <w:p w:rsidR="00FA4B5C" w:rsidRDefault="00FA4B5C"/>
    <w:p w:rsidR="000243F4" w:rsidRDefault="000243F4">
      <w:r>
        <w:t>UWAGA:</w:t>
      </w:r>
    </w:p>
    <w:p w:rsidR="000243F4" w:rsidRDefault="000243F4" w:rsidP="000243F4">
      <w:pPr>
        <w:pStyle w:val="Akapitzlist"/>
        <w:numPr>
          <w:ilvl w:val="0"/>
          <w:numId w:val="1"/>
        </w:numPr>
      </w:pPr>
      <w:r>
        <w:t>Jeżeli jednostka prowadzi więcej niż jeden przedmiot, to tabele należy powielić dla każdego przedmiotu i podać osobne dane</w:t>
      </w:r>
    </w:p>
    <w:p w:rsidR="000243F4" w:rsidRDefault="000243F4" w:rsidP="000243F4">
      <w:pPr>
        <w:pStyle w:val="Akapitzlist"/>
        <w:numPr>
          <w:ilvl w:val="0"/>
          <w:numId w:val="1"/>
        </w:numPr>
      </w:pPr>
      <w:r>
        <w:t xml:space="preserve">FORMA ZAJĘĆ: </w:t>
      </w:r>
    </w:p>
    <w:p w:rsidR="000243F4" w:rsidRDefault="000243F4" w:rsidP="000243F4">
      <w:pPr>
        <w:pStyle w:val="Akapitzlist"/>
        <w:numPr>
          <w:ilvl w:val="1"/>
          <w:numId w:val="1"/>
        </w:numPr>
      </w:pPr>
      <w:r>
        <w:t xml:space="preserve">proszę o podanie formy przekazu (np. dla wykładu – prezentacja </w:t>
      </w:r>
      <w:proofErr w:type="spellStart"/>
      <w:r>
        <w:t>ppt</w:t>
      </w:r>
      <w:proofErr w:type="spellEnd"/>
      <w:r>
        <w:t>, wykład on-line, wykład interaktywny) oraz platformy użytej do przekazu</w:t>
      </w:r>
    </w:p>
    <w:p w:rsidR="000243F4" w:rsidRDefault="000243F4" w:rsidP="000243F4">
      <w:pPr>
        <w:pStyle w:val="Akapitzlist"/>
        <w:numPr>
          <w:ilvl w:val="1"/>
          <w:numId w:val="1"/>
        </w:numPr>
      </w:pPr>
      <w:r>
        <w:t>przewidywany czas zajęć</w:t>
      </w:r>
    </w:p>
    <w:p w:rsidR="000243F4" w:rsidRDefault="000243F4" w:rsidP="000243F4">
      <w:pPr>
        <w:pStyle w:val="Akapitzlist"/>
        <w:numPr>
          <w:ilvl w:val="0"/>
          <w:numId w:val="1"/>
        </w:numPr>
        <w:ind w:left="1080"/>
      </w:pPr>
      <w:r>
        <w:t>EFEKTY KSZTAŁCENIA: Proszę o podanie efektów kształcenia zgodnie z sylabusem, w kategoriach WIEDZA (</w:t>
      </w:r>
      <w:r w:rsidRPr="00C62483">
        <w:rPr>
          <w:i/>
        </w:rPr>
        <w:t xml:space="preserve">np. W2: Posiada wiedzę na temat metod określających zmiany w cyklu komórkowym i proliferacji komórek (B K_W22), </w:t>
      </w:r>
      <w:r>
        <w:t>UMIEJĘTNOŚCI (</w:t>
      </w:r>
      <w:r w:rsidRPr="00C62483">
        <w:rPr>
          <w:i/>
        </w:rPr>
        <w:t>np. U4: Potrafi prowadzić dokumentację medyczną pacjenta (E K_U38)</w:t>
      </w:r>
      <w:r>
        <w:t xml:space="preserve">  I KOMPETENCJE (</w:t>
      </w:r>
      <w:r w:rsidRPr="00C62483">
        <w:rPr>
          <w:i/>
        </w:rPr>
        <w:t xml:space="preserve">np. K1: Posiada świadomość własnych ograniczeń i umiejętności stałego dokształcania się (K_K01), </w:t>
      </w:r>
      <w:r>
        <w:t xml:space="preserve">zarówno w grupie </w:t>
      </w:r>
      <w:r w:rsidRPr="000243F4">
        <w:t>EFEKTY KTÓRE MOŻNA ZREALIZOWAĆ W NAUCZANIU ZDALNYM</w:t>
      </w:r>
      <w:r>
        <w:t xml:space="preserve">, jak i </w:t>
      </w:r>
      <w:r w:rsidRPr="000243F4">
        <w:t>EFEKTY KSZTAŁCENIA WYMAGAJĄCE OBECNOŚCI STUDENTA NA ZAJĘCIACH</w:t>
      </w:r>
      <w:r>
        <w:t>. Suma podanych efektów musi wypełniać cały zakres efektów kształcenia podany w sylabusie.</w:t>
      </w:r>
    </w:p>
    <w:sectPr w:rsidR="000243F4" w:rsidSect="009D5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17A4C"/>
    <w:multiLevelType w:val="hybridMultilevel"/>
    <w:tmpl w:val="0BDA18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3F4"/>
    <w:rsid w:val="000243F4"/>
    <w:rsid w:val="00481186"/>
    <w:rsid w:val="007731B7"/>
    <w:rsid w:val="00884344"/>
    <w:rsid w:val="009D5098"/>
    <w:rsid w:val="00C62483"/>
    <w:rsid w:val="00E06C79"/>
    <w:rsid w:val="00FA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CE9091-C4BF-41AA-8163-D5CD17B04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0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43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243F4"/>
    <w:pPr>
      <w:ind w:left="720"/>
      <w:contextualSpacing/>
    </w:pPr>
  </w:style>
  <w:style w:type="character" w:customStyle="1" w:styleId="wrtext">
    <w:name w:val="wrtext"/>
    <w:basedOn w:val="Domylnaczcionkaakapitu"/>
    <w:rsid w:val="00E06C79"/>
  </w:style>
  <w:style w:type="paragraph" w:customStyle="1" w:styleId="Domylnie">
    <w:name w:val="Domyślnie"/>
    <w:uiPriority w:val="99"/>
    <w:rsid w:val="00C62483"/>
    <w:pPr>
      <w:suppressAutoHyphens/>
      <w:spacing w:after="200" w:line="276" w:lineRule="auto"/>
    </w:pPr>
    <w:rPr>
      <w:rFonts w:ascii="Calibri" w:eastAsia="SimSu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2020-04-01T09:57:00Z</dcterms:created>
  <dcterms:modified xsi:type="dcterms:W3CDTF">2020-04-01T09:57:00Z</dcterms:modified>
</cp:coreProperties>
</file>