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0D" w:rsidRPr="006C520D" w:rsidRDefault="006C520D" w:rsidP="006C520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lang w:eastAsia="pl-PL"/>
        </w:rPr>
      </w:pPr>
      <w:bookmarkStart w:id="0" w:name="_GoBack"/>
      <w:bookmarkEnd w:id="0"/>
      <w:r w:rsidRPr="006C520D">
        <w:rPr>
          <w:rFonts w:ascii="Arial" w:eastAsia="Times New Roman" w:hAnsi="Arial" w:cs="Arial"/>
          <w:b/>
          <w:color w:val="111111"/>
          <w:sz w:val="23"/>
          <w:szCs w:val="23"/>
          <w:lang w:eastAsia="pl-PL"/>
        </w:rPr>
        <w:t>WYNIKI LEKARZY </w:t>
      </w:r>
      <w:r w:rsidRPr="006C520D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pl-PL"/>
        </w:rPr>
        <w:t>ZDAJĄCYCH PO RAZ PIERWSZY</w:t>
      </w:r>
    </w:p>
    <w:p w:rsidR="006C520D" w:rsidRPr="006C520D" w:rsidRDefault="006C520D" w:rsidP="006C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3747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1154"/>
        <w:gridCol w:w="1305"/>
        <w:gridCol w:w="1204"/>
        <w:gridCol w:w="815"/>
        <w:gridCol w:w="1231"/>
        <w:gridCol w:w="1011"/>
        <w:gridCol w:w="1280"/>
        <w:gridCol w:w="1697"/>
      </w:tblGrid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3F7F00"/>
              <w:left w:val="single" w:sz="2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uczelnia</w:t>
            </w:r>
          </w:p>
        </w:tc>
        <w:tc>
          <w:tcPr>
            <w:tcW w:w="1124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minimum</w:t>
            </w:r>
          </w:p>
        </w:tc>
        <w:tc>
          <w:tcPr>
            <w:tcW w:w="1275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maksimum</w:t>
            </w:r>
          </w:p>
        </w:tc>
        <w:tc>
          <w:tcPr>
            <w:tcW w:w="1174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785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sd</w:t>
            </w:r>
            <w:proofErr w:type="spellEnd"/>
          </w:p>
        </w:tc>
        <w:tc>
          <w:tcPr>
            <w:tcW w:w="1201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zdawało</w:t>
            </w:r>
          </w:p>
        </w:tc>
        <w:tc>
          <w:tcPr>
            <w:tcW w:w="981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zdało</w:t>
            </w:r>
          </w:p>
        </w:tc>
        <w:tc>
          <w:tcPr>
            <w:tcW w:w="1250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nie zdało</w:t>
            </w:r>
          </w:p>
        </w:tc>
        <w:tc>
          <w:tcPr>
            <w:tcW w:w="1652" w:type="dxa"/>
            <w:tcBorders>
              <w:top w:val="single" w:sz="2" w:space="0" w:color="3F7F00"/>
              <w:left w:val="single" w:sz="6" w:space="0" w:color="3F7F00"/>
              <w:bottom w:val="single" w:sz="6" w:space="0" w:color="3F7F00"/>
              <w:right w:val="single" w:sz="2" w:space="0" w:color="3F7F00"/>
            </w:tcBorders>
            <w:shd w:val="clear" w:color="auto" w:fill="E4FFC9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zgłoszonych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Zielonogórski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166,80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8,50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Medyczny w Białymstoku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165,73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14,01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199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Medyczny im. Karola Marcinkowskiego w Poznaniu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165,67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13,79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Collegium Medicum UMK im. Ludwika Rydygiera w Bydgoszczy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165,32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11,70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E540A0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40A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Śląski Uniwersytet Medyczny w Katowicach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164,35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13,29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619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Gdański Uniwersytet Medyczny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163,68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15,09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284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Warszawski Uniwersytet Medyczny  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162,57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16,08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599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Collegium Medicum Uniwersytetu Jagiellońskiego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162,47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15,88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256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Warmińsko-Mazurski w Olsztynie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161,77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16,27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Kolegium Nauk Medycznych Uniwersytetu Rzeszowskiego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161,31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24,11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Medyczny w Lublinie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161,08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17,36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373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Pomorski Uniwersytet Medyczny w Szczecinie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160,70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16,83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159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Medyczny w Łodzi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160,45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14,90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Medyczny we Wrocławiu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158,96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20,22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427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Uniwersytet Jana Kochanowskiego w Kielcach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158,59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17,60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uczelnie zagraniczne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145,67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22,06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153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studia w języku angielskim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144,54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23,37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194</w:t>
            </w:r>
          </w:p>
        </w:tc>
      </w:tr>
      <w:tr w:rsidR="006C520D" w:rsidRPr="006C520D" w:rsidTr="006C520D">
        <w:trPr>
          <w:tblCellSpacing w:w="15" w:type="dxa"/>
        </w:trPr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161,28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17,17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4429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4329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C520D" w:rsidRPr="006C520D" w:rsidRDefault="006C520D" w:rsidP="006C52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C520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4608</w:t>
            </w:r>
          </w:p>
        </w:tc>
      </w:tr>
    </w:tbl>
    <w:p w:rsidR="00FC6CD3" w:rsidRDefault="00FC6CD3"/>
    <w:sectPr w:rsidR="00FC6CD3" w:rsidSect="006C52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0D"/>
    <w:rsid w:val="004119E0"/>
    <w:rsid w:val="006C520D"/>
    <w:rsid w:val="00E540A0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384">
          <w:marLeft w:val="24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B673-65A7-4AF2-A154-1043C00F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wlodarczyk@o365.cm.umk.pl</dc:creator>
  <cp:lastModifiedBy>AM</cp:lastModifiedBy>
  <cp:revision>2</cp:revision>
  <dcterms:created xsi:type="dcterms:W3CDTF">2021-09-30T08:56:00Z</dcterms:created>
  <dcterms:modified xsi:type="dcterms:W3CDTF">2021-09-30T08:56:00Z</dcterms:modified>
</cp:coreProperties>
</file>