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00" w:rsidRDefault="006E18D8" w:rsidP="00CC6B00">
      <w:pPr>
        <w:spacing w:after="0" w:line="240" w:lineRule="auto"/>
        <w:jc w:val="center"/>
        <w:rPr>
          <w:rFonts w:ascii="Times New Roman" w:eastAsia="MS PGothic" w:hAnsi="Times New Roman" w:cs="Times New Roman"/>
          <w:sz w:val="32"/>
          <w:szCs w:val="24"/>
        </w:rPr>
      </w:pPr>
      <w:r w:rsidRPr="00045BC6">
        <w:rPr>
          <w:rFonts w:ascii="Times New Roman" w:eastAsia="MS PGothic" w:hAnsi="Times New Roman" w:cs="Times New Roman"/>
          <w:sz w:val="32"/>
          <w:szCs w:val="24"/>
        </w:rPr>
        <w:t>Collegium Medicum im. L. Rydygiera w Bydgoszczy</w:t>
      </w:r>
    </w:p>
    <w:p w:rsidR="006E18D8" w:rsidRPr="00912C5E" w:rsidRDefault="006E18D8" w:rsidP="00CC6B00">
      <w:pPr>
        <w:spacing w:after="0" w:line="240" w:lineRule="auto"/>
        <w:jc w:val="center"/>
        <w:rPr>
          <w:rFonts w:ascii="Times New Roman" w:eastAsia="MS PGothic" w:hAnsi="Times New Roman" w:cs="Times New Roman"/>
          <w:sz w:val="32"/>
          <w:szCs w:val="24"/>
        </w:rPr>
      </w:pPr>
      <w:r w:rsidRPr="00912C5E">
        <w:rPr>
          <w:rFonts w:ascii="Times New Roman" w:eastAsia="MS PGothic" w:hAnsi="Times New Roman" w:cs="Times New Roman"/>
          <w:sz w:val="32"/>
          <w:szCs w:val="24"/>
        </w:rPr>
        <w:t>ZAKŁAD BIOCHEMII</w:t>
      </w:r>
      <w:r w:rsidR="00045BC6" w:rsidRPr="00912C5E">
        <w:rPr>
          <w:rFonts w:ascii="Times New Roman" w:eastAsia="MS PGothic" w:hAnsi="Times New Roman" w:cs="Times New Roman"/>
          <w:sz w:val="32"/>
          <w:szCs w:val="24"/>
        </w:rPr>
        <w:t xml:space="preserve"> MEDYCZNEJ</w:t>
      </w:r>
    </w:p>
    <w:p w:rsidR="00045BC6" w:rsidRPr="00CC6B00" w:rsidRDefault="00463662" w:rsidP="00CC6B00">
      <w:pPr>
        <w:spacing w:after="0" w:line="240" w:lineRule="auto"/>
        <w:jc w:val="center"/>
        <w:rPr>
          <w:rFonts w:ascii="Times New Roman" w:eastAsia="MS PGothic" w:hAnsi="Times New Roman" w:cs="Times New Roman"/>
          <w:b/>
          <w:sz w:val="32"/>
          <w:szCs w:val="24"/>
          <w:lang w:val="en-US"/>
        </w:rPr>
      </w:pPr>
      <w:r w:rsidRPr="00CC6B00">
        <w:rPr>
          <w:rFonts w:ascii="Times New Roman" w:eastAsia="MS PGothic" w:hAnsi="Times New Roman" w:cs="Times New Roman"/>
          <w:sz w:val="24"/>
          <w:szCs w:val="24"/>
          <w:lang w:val="en-US"/>
        </w:rPr>
        <w:t>t</w:t>
      </w:r>
      <w:r w:rsidR="006E18D8" w:rsidRPr="00CC6B00">
        <w:rPr>
          <w:rFonts w:ascii="Times New Roman" w:eastAsia="MS PGothic" w:hAnsi="Times New Roman" w:cs="Times New Roman"/>
          <w:sz w:val="24"/>
          <w:szCs w:val="24"/>
          <w:lang w:val="en-US"/>
        </w:rPr>
        <w:t>el. 52</w:t>
      </w:r>
      <w:r w:rsidR="00045BC6" w:rsidRPr="00CC6B00">
        <w:rPr>
          <w:rFonts w:ascii="Times New Roman" w:eastAsia="MS PGothic" w:hAnsi="Times New Roman" w:cs="Times New Roman"/>
          <w:sz w:val="24"/>
          <w:szCs w:val="24"/>
          <w:lang w:val="en-US"/>
        </w:rPr>
        <w:t>/</w:t>
      </w:r>
      <w:r w:rsidR="006E18D8" w:rsidRPr="00CC6B00">
        <w:rPr>
          <w:rFonts w:ascii="Times New Roman" w:eastAsia="MS PGothic" w:hAnsi="Times New Roman" w:cs="Times New Roman"/>
          <w:sz w:val="24"/>
          <w:szCs w:val="24"/>
          <w:lang w:val="en-US"/>
        </w:rPr>
        <w:t>585</w:t>
      </w:r>
      <w:r w:rsidR="00045BC6" w:rsidRPr="00CC6B00">
        <w:rPr>
          <w:rFonts w:ascii="Times New Roman" w:eastAsia="MS PGothic" w:hAnsi="Times New Roman" w:cs="Times New Roman"/>
          <w:sz w:val="24"/>
          <w:szCs w:val="24"/>
          <w:lang w:val="en-US"/>
        </w:rPr>
        <w:t>-</w:t>
      </w:r>
      <w:r w:rsidR="006E18D8" w:rsidRPr="00CC6B00">
        <w:rPr>
          <w:rFonts w:ascii="Times New Roman" w:eastAsia="MS PGothic" w:hAnsi="Times New Roman" w:cs="Times New Roman"/>
          <w:sz w:val="24"/>
          <w:szCs w:val="24"/>
          <w:lang w:val="en-US"/>
        </w:rPr>
        <w:t>37</w:t>
      </w:r>
      <w:r w:rsidR="00045BC6" w:rsidRPr="00CC6B00">
        <w:rPr>
          <w:rFonts w:ascii="Times New Roman" w:eastAsia="MS PGothic" w:hAnsi="Times New Roman" w:cs="Times New Roman"/>
          <w:sz w:val="24"/>
          <w:szCs w:val="24"/>
          <w:lang w:val="en-US"/>
        </w:rPr>
        <w:t>-</w:t>
      </w:r>
      <w:r w:rsidR="006E18D8" w:rsidRPr="00CC6B00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55, email: </w:t>
      </w:r>
      <w:r w:rsidR="00CC6B00" w:rsidRPr="00CC6B00">
        <w:rPr>
          <w:rFonts w:ascii="Times New Roman" w:eastAsia="MS PGothic" w:hAnsi="Times New Roman" w:cs="Times New Roman"/>
          <w:sz w:val="24"/>
          <w:szCs w:val="24"/>
          <w:lang w:val="en-US"/>
        </w:rPr>
        <w:t>kizbioch@cm.umk.pl</w:t>
      </w:r>
      <w:r w:rsidR="00045BC6" w:rsidRPr="00CC6B00">
        <w:rPr>
          <w:rFonts w:ascii="Times New Roman" w:eastAsia="MS PGothic" w:hAnsi="Times New Roman" w:cs="Times New Roman"/>
          <w:b/>
          <w:sz w:val="32"/>
          <w:szCs w:val="24"/>
          <w:lang w:val="en-US"/>
        </w:rPr>
        <w:t xml:space="preserve"> </w:t>
      </w:r>
    </w:p>
    <w:p w:rsidR="00CC6B00" w:rsidRPr="00CC6B00" w:rsidRDefault="00CC6B00" w:rsidP="00CC6B00">
      <w:pPr>
        <w:spacing w:after="0" w:line="240" w:lineRule="auto"/>
        <w:jc w:val="center"/>
        <w:rPr>
          <w:rFonts w:ascii="Times New Roman" w:eastAsia="MS PGothic" w:hAnsi="Times New Roman" w:cs="Times New Roman"/>
          <w:b/>
          <w:sz w:val="32"/>
          <w:szCs w:val="24"/>
          <w:lang w:val="en-US"/>
        </w:rPr>
      </w:pPr>
    </w:p>
    <w:p w:rsidR="00045BC6" w:rsidRDefault="00045BC6" w:rsidP="00463662">
      <w:pPr>
        <w:spacing w:after="0" w:line="240" w:lineRule="auto"/>
        <w:jc w:val="center"/>
        <w:rPr>
          <w:rFonts w:ascii="Times New Roman" w:eastAsia="MS PGothic" w:hAnsi="Times New Roman" w:cs="Times New Roman"/>
          <w:b/>
          <w:sz w:val="32"/>
          <w:szCs w:val="24"/>
        </w:rPr>
      </w:pPr>
      <w:r w:rsidRPr="00912C5E">
        <w:rPr>
          <w:rFonts w:ascii="Times New Roman" w:eastAsia="MS PGothic" w:hAnsi="Times New Roman" w:cs="Times New Roman"/>
          <w:b/>
          <w:sz w:val="32"/>
          <w:szCs w:val="24"/>
        </w:rPr>
        <w:t>M</w:t>
      </w:r>
      <w:r w:rsidR="00463662">
        <w:rPr>
          <w:rFonts w:ascii="Times New Roman" w:eastAsia="MS PGothic" w:hAnsi="Times New Roman" w:cs="Times New Roman"/>
          <w:b/>
          <w:sz w:val="32"/>
          <w:szCs w:val="24"/>
        </w:rPr>
        <w:t>OLEKULARNE PODSTAWY METABOLIZMU – harmonogram ćwiczeń</w:t>
      </w:r>
    </w:p>
    <w:p w:rsidR="00463662" w:rsidRPr="00912C5E" w:rsidRDefault="00463662" w:rsidP="00463662">
      <w:pPr>
        <w:spacing w:after="0" w:line="240" w:lineRule="auto"/>
        <w:jc w:val="center"/>
        <w:rPr>
          <w:rFonts w:ascii="Times New Roman" w:eastAsia="MS PGothic" w:hAnsi="Times New Roman" w:cs="Times New Roman"/>
          <w:b/>
          <w:sz w:val="32"/>
          <w:szCs w:val="24"/>
        </w:rPr>
      </w:pPr>
    </w:p>
    <w:p w:rsidR="000A34C1" w:rsidRDefault="007866AB" w:rsidP="00CC6B00">
      <w:pPr>
        <w:spacing w:line="276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045BC6">
        <w:rPr>
          <w:rFonts w:ascii="Times New Roman" w:eastAsia="MS PGothic" w:hAnsi="Times New Roman" w:cs="Times New Roman"/>
          <w:sz w:val="24"/>
          <w:szCs w:val="24"/>
        </w:rPr>
        <w:t>DLA KIERUNKU LEKARSKIEGO N</w:t>
      </w:r>
      <w:r w:rsidR="008701C5" w:rsidRPr="00045BC6">
        <w:rPr>
          <w:rFonts w:ascii="Times New Roman" w:eastAsia="MS PGothic" w:hAnsi="Times New Roman" w:cs="Times New Roman"/>
          <w:sz w:val="24"/>
          <w:szCs w:val="24"/>
        </w:rPr>
        <w:t>A ROK AKADEMICKI 201</w:t>
      </w:r>
      <w:r w:rsidR="00463662">
        <w:rPr>
          <w:rFonts w:ascii="Times New Roman" w:eastAsia="MS PGothic" w:hAnsi="Times New Roman" w:cs="Times New Roman"/>
          <w:sz w:val="24"/>
          <w:szCs w:val="24"/>
        </w:rPr>
        <w:t>9/2020</w:t>
      </w:r>
      <w:r w:rsidR="008E3748">
        <w:rPr>
          <w:rFonts w:ascii="Times New Roman" w:eastAsia="MS PGothic" w:hAnsi="Times New Roman" w:cs="Times New Roman"/>
          <w:sz w:val="24"/>
          <w:szCs w:val="24"/>
        </w:rPr>
        <w:t xml:space="preserve"> (SEMESTR I)</w:t>
      </w:r>
    </w:p>
    <w:p w:rsidR="00CC6B00" w:rsidRPr="00045BC6" w:rsidRDefault="00CC6B00" w:rsidP="00CC6B00">
      <w:pPr>
        <w:spacing w:after="0" w:line="24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</w:p>
    <w:tbl>
      <w:tblPr>
        <w:tblStyle w:val="Tabela-Siatka"/>
        <w:tblW w:w="5707" w:type="pct"/>
        <w:jc w:val="center"/>
        <w:tblLook w:val="04A0" w:firstRow="1" w:lastRow="0" w:firstColumn="1" w:lastColumn="0" w:noHBand="0" w:noVBand="1"/>
      </w:tblPr>
      <w:tblGrid>
        <w:gridCol w:w="1537"/>
        <w:gridCol w:w="4129"/>
        <w:gridCol w:w="4677"/>
      </w:tblGrid>
      <w:tr w:rsidR="00BB6A00" w:rsidRPr="00045BC6" w:rsidTr="00CC6B00">
        <w:trPr>
          <w:trHeight w:val="579"/>
          <w:jc w:val="center"/>
        </w:trPr>
        <w:tc>
          <w:tcPr>
            <w:tcW w:w="743" w:type="pct"/>
            <w:vAlign w:val="center"/>
          </w:tcPr>
          <w:p w:rsidR="00BB6A00" w:rsidRPr="00572545" w:rsidRDefault="00BB6A00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Laboratorium</w:t>
            </w:r>
          </w:p>
          <w:p w:rsidR="00BB6A00" w:rsidRPr="00572545" w:rsidRDefault="007F6909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pct"/>
            <w:vAlign w:val="center"/>
          </w:tcPr>
          <w:p w:rsidR="00BB6A00" w:rsidRPr="00572545" w:rsidRDefault="00572545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12-14</w:t>
            </w:r>
            <w:r w:rsidR="00463662"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.11.2019, 18.11.2019</w:t>
            </w:r>
          </w:p>
          <w:p w:rsidR="00463662" w:rsidRPr="00572545" w:rsidRDefault="00463662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grupy: I – VIII (S), grupy: I – III (NS)</w:t>
            </w:r>
          </w:p>
        </w:tc>
        <w:tc>
          <w:tcPr>
            <w:tcW w:w="2261" w:type="pct"/>
            <w:vAlign w:val="center"/>
          </w:tcPr>
          <w:p w:rsidR="00BB6A00" w:rsidRPr="00572545" w:rsidRDefault="0055793D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ANALIZA JAKOŚCIOWA AMINOKWASÓW I BIAŁEK</w:t>
            </w:r>
          </w:p>
        </w:tc>
      </w:tr>
      <w:tr w:rsidR="00BB6A00" w:rsidRPr="00045BC6" w:rsidTr="00CC6B00">
        <w:trPr>
          <w:trHeight w:val="701"/>
          <w:jc w:val="center"/>
        </w:trPr>
        <w:tc>
          <w:tcPr>
            <w:tcW w:w="743" w:type="pct"/>
            <w:vAlign w:val="center"/>
          </w:tcPr>
          <w:p w:rsidR="00BB6A00" w:rsidRPr="00572545" w:rsidRDefault="00BB6A00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Laboratorium</w:t>
            </w:r>
          </w:p>
          <w:p w:rsidR="00BB6A00" w:rsidRPr="00572545" w:rsidRDefault="007F6909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vAlign w:val="center"/>
          </w:tcPr>
          <w:p w:rsidR="00A45440" w:rsidRPr="00572545" w:rsidRDefault="00572545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19-21</w:t>
            </w:r>
            <w:r w:rsidR="00463662"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.11.2019, 25.11.2019</w:t>
            </w:r>
          </w:p>
          <w:p w:rsidR="00463662" w:rsidRPr="00572545" w:rsidRDefault="00463662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grupy: I – VIII (S), grupy: I – III (NS) </w:t>
            </w:r>
          </w:p>
        </w:tc>
        <w:tc>
          <w:tcPr>
            <w:tcW w:w="2261" w:type="pct"/>
            <w:vAlign w:val="center"/>
          </w:tcPr>
          <w:p w:rsidR="00BB6A00" w:rsidRPr="00572545" w:rsidRDefault="0055793D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ANALIZA ILOŚCIOWA BIAŁEK</w:t>
            </w:r>
          </w:p>
        </w:tc>
      </w:tr>
      <w:tr w:rsidR="00BB6A00" w:rsidRPr="00045BC6" w:rsidTr="00CC6B00">
        <w:trPr>
          <w:trHeight w:val="554"/>
          <w:jc w:val="center"/>
        </w:trPr>
        <w:tc>
          <w:tcPr>
            <w:tcW w:w="743" w:type="pct"/>
            <w:vAlign w:val="center"/>
          </w:tcPr>
          <w:p w:rsidR="00BB6A00" w:rsidRPr="00572545" w:rsidRDefault="00BB6A00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Laboratorium</w:t>
            </w:r>
          </w:p>
          <w:p w:rsidR="00BB6A00" w:rsidRPr="00572545" w:rsidRDefault="007F6909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pct"/>
            <w:vAlign w:val="center"/>
          </w:tcPr>
          <w:p w:rsidR="00BB6A00" w:rsidRPr="00572545" w:rsidRDefault="00572545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26-28</w:t>
            </w:r>
            <w:r w:rsidR="00463662"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.11.2019, 02.12.2019</w:t>
            </w:r>
          </w:p>
          <w:p w:rsidR="00A45440" w:rsidRPr="00572545" w:rsidRDefault="00463662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grupy: I – VIII (S), grupy: I – III (NS)</w:t>
            </w:r>
          </w:p>
        </w:tc>
        <w:tc>
          <w:tcPr>
            <w:tcW w:w="2261" w:type="pct"/>
            <w:vAlign w:val="center"/>
          </w:tcPr>
          <w:p w:rsidR="00BB6A00" w:rsidRPr="00572545" w:rsidRDefault="0055793D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ANALIZA JAKOŚCIOWA </w:t>
            </w:r>
            <w:r w:rsidR="00463662"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br/>
            </w: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I ILOŚCIOWA SKŁADNIKÓW KRWI</w:t>
            </w:r>
          </w:p>
        </w:tc>
      </w:tr>
      <w:tr w:rsidR="00BB6A00" w:rsidRPr="00045BC6" w:rsidTr="0031249E">
        <w:trPr>
          <w:jc w:val="center"/>
        </w:trPr>
        <w:tc>
          <w:tcPr>
            <w:tcW w:w="743" w:type="pct"/>
            <w:vAlign w:val="center"/>
          </w:tcPr>
          <w:p w:rsidR="00BB6A00" w:rsidRPr="00572545" w:rsidRDefault="007F6909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Seminarium</w:t>
            </w:r>
          </w:p>
          <w:p w:rsidR="00BB6A00" w:rsidRPr="00572545" w:rsidRDefault="007F6909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pct"/>
            <w:vAlign w:val="center"/>
          </w:tcPr>
          <w:p w:rsidR="00BB6A00" w:rsidRPr="00572545" w:rsidRDefault="00572545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03-05</w:t>
            </w:r>
            <w:r w:rsidR="00463662"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.12.2019, 09.12.2019</w:t>
            </w:r>
          </w:p>
          <w:p w:rsidR="00A45440" w:rsidRPr="00572545" w:rsidRDefault="00463662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grupy: I – VIII (S), grupy: I – III (NS)</w:t>
            </w:r>
            <w:r w:rsidR="00A45440"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pct"/>
            <w:vAlign w:val="center"/>
          </w:tcPr>
          <w:p w:rsidR="00BB6A00" w:rsidRPr="00572545" w:rsidRDefault="0055793D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ZABURZENIA SYNTEZY </w:t>
            </w:r>
            <w:r w:rsidR="00463662"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br/>
            </w: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I STRUKTURY BIAŁEK </w:t>
            </w:r>
            <w:r w:rsidR="00463662"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br/>
            </w: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W PATOGENEZIE WYBRANYCH JEDNOSTEK CHOROBOWYCH</w:t>
            </w:r>
          </w:p>
        </w:tc>
      </w:tr>
      <w:tr w:rsidR="009F5F4C" w:rsidRPr="00045BC6" w:rsidTr="00CC6B00">
        <w:trPr>
          <w:trHeight w:val="1287"/>
          <w:jc w:val="center"/>
        </w:trPr>
        <w:tc>
          <w:tcPr>
            <w:tcW w:w="743" w:type="pct"/>
            <w:vAlign w:val="center"/>
          </w:tcPr>
          <w:p w:rsidR="009F5F4C" w:rsidRPr="00572545" w:rsidRDefault="009F5F4C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Laboratorium </w:t>
            </w:r>
          </w:p>
          <w:p w:rsidR="009F5F4C" w:rsidRPr="00572545" w:rsidRDefault="009F5F4C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pct"/>
            <w:vAlign w:val="center"/>
          </w:tcPr>
          <w:p w:rsidR="009F5F4C" w:rsidRPr="00572545" w:rsidRDefault="009F5F4C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06.11.2019</w:t>
            </w: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– grupa VI (S)</w:t>
            </w:r>
          </w:p>
          <w:p w:rsidR="00572545" w:rsidRDefault="00572545" w:rsidP="00572545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07.11.2019</w:t>
            </w: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– gr: II (S), VII (S), II (NS)</w:t>
            </w:r>
          </w:p>
          <w:p w:rsidR="00572545" w:rsidRDefault="00CC6B00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07.01.20</w:t>
            </w:r>
            <w:r w:rsidR="00572545" w:rsidRPr="00572545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20</w:t>
            </w:r>
            <w:r w:rsidR="0057254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– gr: I (S), VIII (S), I (NS), III (NS)</w:t>
            </w:r>
          </w:p>
          <w:p w:rsidR="00572545" w:rsidRPr="00572545" w:rsidRDefault="00572545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13.01.2020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– grupy: III – V (S)</w:t>
            </w:r>
          </w:p>
        </w:tc>
        <w:tc>
          <w:tcPr>
            <w:tcW w:w="2261" w:type="pct"/>
            <w:vAlign w:val="center"/>
          </w:tcPr>
          <w:p w:rsidR="009F5F4C" w:rsidRPr="00572545" w:rsidRDefault="00572545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IZOLACJA BIAŁEK Z MATERIAŁU BIOLOGICZNEGO</w:t>
            </w:r>
          </w:p>
        </w:tc>
      </w:tr>
      <w:tr w:rsidR="00BB6A00" w:rsidRPr="00045BC6" w:rsidTr="00CC6B00">
        <w:trPr>
          <w:trHeight w:val="613"/>
          <w:jc w:val="center"/>
        </w:trPr>
        <w:tc>
          <w:tcPr>
            <w:tcW w:w="743" w:type="pct"/>
            <w:vAlign w:val="center"/>
          </w:tcPr>
          <w:p w:rsidR="00BB6A00" w:rsidRPr="00572545" w:rsidRDefault="00BB6A00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Laboratorium</w:t>
            </w:r>
          </w:p>
          <w:p w:rsidR="00BB6A00" w:rsidRPr="00572545" w:rsidRDefault="00572545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pct"/>
            <w:vAlign w:val="center"/>
          </w:tcPr>
          <w:p w:rsidR="00BB6A00" w:rsidRPr="00572545" w:rsidRDefault="0031249E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10-12.12.2019, 16.12.2019</w:t>
            </w:r>
          </w:p>
          <w:p w:rsidR="00A45440" w:rsidRPr="00572545" w:rsidRDefault="0031249E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grupy: I – VIII (S), grupy: I – III (NS)</w:t>
            </w:r>
          </w:p>
        </w:tc>
        <w:tc>
          <w:tcPr>
            <w:tcW w:w="2261" w:type="pct"/>
            <w:vAlign w:val="center"/>
          </w:tcPr>
          <w:p w:rsidR="00BB6A00" w:rsidRPr="00572545" w:rsidRDefault="0055793D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KINETYKA ENZYMATYCZNA</w:t>
            </w:r>
          </w:p>
        </w:tc>
      </w:tr>
      <w:tr w:rsidR="00BB6A00" w:rsidRPr="00045BC6" w:rsidTr="00CC6B00">
        <w:trPr>
          <w:trHeight w:val="1260"/>
          <w:jc w:val="center"/>
        </w:trPr>
        <w:tc>
          <w:tcPr>
            <w:tcW w:w="743" w:type="pct"/>
            <w:vAlign w:val="center"/>
          </w:tcPr>
          <w:p w:rsidR="00BB6A00" w:rsidRPr="00572545" w:rsidRDefault="00BB6A00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Laboratorium</w:t>
            </w:r>
          </w:p>
          <w:p w:rsidR="00BB6A00" w:rsidRPr="00572545" w:rsidRDefault="0031249E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pct"/>
            <w:vAlign w:val="center"/>
          </w:tcPr>
          <w:p w:rsidR="00BB6A00" w:rsidRDefault="00CC6B00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17.12.20</w:t>
            </w:r>
            <w:r w:rsidR="0031249E">
              <w:rPr>
                <w:rFonts w:ascii="Times New Roman" w:eastAsia="MS PGothic" w:hAnsi="Times New Roman" w:cs="Times New Roman"/>
                <w:sz w:val="24"/>
                <w:szCs w:val="24"/>
              </w:rPr>
              <w:t>19 – gr: I (S), VIII (S), I (NS), III (NS)</w:t>
            </w:r>
          </w:p>
          <w:p w:rsidR="0031249E" w:rsidRDefault="0031249E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18.12.2019 – grupa VI (S)</w:t>
            </w:r>
          </w:p>
          <w:p w:rsidR="0031249E" w:rsidRPr="00572545" w:rsidRDefault="0031249E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19.12.2019 – gr: II (S), VII (S), II (NS)</w:t>
            </w:r>
          </w:p>
          <w:p w:rsidR="0031249E" w:rsidRPr="00572545" w:rsidRDefault="0031249E" w:rsidP="0031249E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29.01.2020* – gr: III – V(S)</w:t>
            </w:r>
          </w:p>
        </w:tc>
        <w:tc>
          <w:tcPr>
            <w:tcW w:w="2261" w:type="pct"/>
            <w:vAlign w:val="center"/>
          </w:tcPr>
          <w:p w:rsidR="00BB6A00" w:rsidRPr="00572545" w:rsidRDefault="0055793D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ANALIZA JAKOŚCIOWA </w:t>
            </w:r>
            <w:r w:rsidR="0031249E">
              <w:rPr>
                <w:rFonts w:ascii="Times New Roman" w:eastAsia="MS PGothic" w:hAnsi="Times New Roman" w:cs="Times New Roman"/>
                <w:sz w:val="24"/>
                <w:szCs w:val="24"/>
              </w:rPr>
              <w:br/>
            </w: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I ILOŚCIOWA WYBRANYCH WITAMIN</w:t>
            </w:r>
          </w:p>
        </w:tc>
      </w:tr>
      <w:tr w:rsidR="00BB6A00" w:rsidRPr="00045BC6" w:rsidTr="0031249E">
        <w:trPr>
          <w:jc w:val="center"/>
        </w:trPr>
        <w:tc>
          <w:tcPr>
            <w:tcW w:w="743" w:type="pct"/>
            <w:vAlign w:val="center"/>
          </w:tcPr>
          <w:p w:rsidR="00BB6A00" w:rsidRPr="00572545" w:rsidRDefault="007F6909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Seminarium 2</w:t>
            </w:r>
          </w:p>
        </w:tc>
        <w:tc>
          <w:tcPr>
            <w:tcW w:w="1996" w:type="pct"/>
            <w:vAlign w:val="center"/>
          </w:tcPr>
          <w:p w:rsidR="00A45440" w:rsidRDefault="00CC6B00" w:rsidP="00CC6B00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08.01.2020 – grupa VI (S)</w:t>
            </w:r>
          </w:p>
          <w:p w:rsidR="00CC6B00" w:rsidRDefault="00CC6B00" w:rsidP="00CC6B00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09.01.2020 – gr: II (S), VII (S), II (NS)</w:t>
            </w:r>
          </w:p>
          <w:p w:rsidR="00CC6B00" w:rsidRDefault="00CC6B00" w:rsidP="00CC6B00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14.01.2020 – gr: I (S), VIII (S), I (NS), III (NS)</w:t>
            </w:r>
          </w:p>
          <w:p w:rsidR="00CC6B00" w:rsidRPr="00572545" w:rsidRDefault="00CC6B00" w:rsidP="00CC6B00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20.01.2020 – grupy III – V (S)</w:t>
            </w:r>
          </w:p>
        </w:tc>
        <w:tc>
          <w:tcPr>
            <w:tcW w:w="2261" w:type="pct"/>
            <w:vAlign w:val="center"/>
          </w:tcPr>
          <w:p w:rsidR="00BB6A00" w:rsidRPr="00572545" w:rsidRDefault="0055793D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ZNACZENIE ENZYMÓW </w:t>
            </w:r>
            <w:r w:rsidR="00CC6B00">
              <w:rPr>
                <w:rFonts w:ascii="Times New Roman" w:eastAsia="MS PGothic" w:hAnsi="Times New Roman" w:cs="Times New Roman"/>
                <w:sz w:val="24"/>
                <w:szCs w:val="24"/>
              </w:rPr>
              <w:br/>
            </w: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W DIAGNOSTYCE WYBRANYCH JEDNOSTEK CHOROBOWYCH. ENZYMY JAKO CEL FARMAKOTERAPII</w:t>
            </w:r>
          </w:p>
        </w:tc>
      </w:tr>
      <w:tr w:rsidR="00BB6A00" w:rsidRPr="00045BC6" w:rsidTr="0031249E">
        <w:trPr>
          <w:jc w:val="center"/>
        </w:trPr>
        <w:tc>
          <w:tcPr>
            <w:tcW w:w="743" w:type="pct"/>
            <w:vAlign w:val="center"/>
          </w:tcPr>
          <w:p w:rsidR="00BB6A00" w:rsidRPr="00572545" w:rsidRDefault="00BB6A00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Laboratorium</w:t>
            </w:r>
          </w:p>
          <w:p w:rsidR="00BB6A00" w:rsidRPr="00572545" w:rsidRDefault="007F6909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6" w:type="pct"/>
            <w:vAlign w:val="center"/>
          </w:tcPr>
          <w:p w:rsidR="00A45440" w:rsidRDefault="00CC6B00" w:rsidP="00CC6B00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15.01.2020 – grupa VI (S)</w:t>
            </w:r>
          </w:p>
          <w:p w:rsidR="00CC6B00" w:rsidRDefault="00CC6B00" w:rsidP="00CC6B00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16.01.2020 – gr: II (S), VII (S), II (NS)</w:t>
            </w:r>
          </w:p>
          <w:p w:rsidR="00CC6B00" w:rsidRDefault="00CC6B00" w:rsidP="00CC6B00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21.01.2020 – gr: I (S), VIII (S), I (NS), III (NS)</w:t>
            </w:r>
          </w:p>
          <w:p w:rsidR="00CC6B00" w:rsidRPr="00572545" w:rsidRDefault="00CC6B00" w:rsidP="00CC6B00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27.01.2020 – grupy III – V (S)</w:t>
            </w:r>
          </w:p>
        </w:tc>
        <w:tc>
          <w:tcPr>
            <w:tcW w:w="2261" w:type="pct"/>
            <w:vAlign w:val="center"/>
          </w:tcPr>
          <w:p w:rsidR="00BB6A00" w:rsidRPr="00572545" w:rsidRDefault="0031249E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WYBRANE WŁAŚCIWOŚCI SOKÓW TRAWIENNYCH</w:t>
            </w:r>
          </w:p>
        </w:tc>
      </w:tr>
      <w:tr w:rsidR="00BB6A00" w:rsidRPr="00045BC6" w:rsidTr="0031249E">
        <w:trPr>
          <w:jc w:val="center"/>
        </w:trPr>
        <w:tc>
          <w:tcPr>
            <w:tcW w:w="743" w:type="pct"/>
            <w:vAlign w:val="center"/>
          </w:tcPr>
          <w:p w:rsidR="00BB6A00" w:rsidRPr="00572545" w:rsidRDefault="00BB6A00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Laboratorium</w:t>
            </w:r>
          </w:p>
          <w:p w:rsidR="00BB6A00" w:rsidRPr="00572545" w:rsidRDefault="007F6909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pct"/>
            <w:vAlign w:val="center"/>
          </w:tcPr>
          <w:p w:rsidR="007F0A7E" w:rsidRPr="00572545" w:rsidRDefault="00CC6B00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22.01.2020 – grupa VI (S)</w:t>
            </w:r>
          </w:p>
          <w:p w:rsidR="007F0A7E" w:rsidRPr="00572545" w:rsidRDefault="00CC6B00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23.01.2020</w:t>
            </w:r>
            <w:r w:rsidR="001338A7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– gr: II (S), VII (S), II (NS)</w:t>
            </w:r>
          </w:p>
          <w:p w:rsidR="007F0A7E" w:rsidRPr="00572545" w:rsidRDefault="007F0A7E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</w:t>
            </w:r>
            <w:r w:rsidR="00BB6A00"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2</w:t>
            </w:r>
            <w:r w:rsidR="001338A7">
              <w:rPr>
                <w:rFonts w:ascii="Times New Roman" w:eastAsia="MS PGothic" w:hAnsi="Times New Roman" w:cs="Times New Roman"/>
                <w:sz w:val="24"/>
                <w:szCs w:val="24"/>
              </w:rPr>
              <w:t>8.01.2020 – gr: I (S), VIII (S), I (NS), III (NS)</w:t>
            </w:r>
          </w:p>
          <w:p w:rsidR="00BB6A00" w:rsidRPr="00572545" w:rsidRDefault="001338A7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30.01.2020* – grupy III – V (S)</w:t>
            </w:r>
            <w:bookmarkStart w:id="0" w:name="_GoBack"/>
            <w:bookmarkEnd w:id="0"/>
          </w:p>
        </w:tc>
        <w:tc>
          <w:tcPr>
            <w:tcW w:w="2261" w:type="pct"/>
            <w:vAlign w:val="center"/>
          </w:tcPr>
          <w:p w:rsidR="00BB6A00" w:rsidRPr="00572545" w:rsidRDefault="0055793D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PRACOWNIA ZALICZENIOWA</w:t>
            </w:r>
          </w:p>
          <w:p w:rsidR="0055793D" w:rsidRPr="00572545" w:rsidRDefault="0055793D" w:rsidP="00572545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572545">
              <w:rPr>
                <w:rFonts w:ascii="Times New Roman" w:eastAsia="MS PGothic" w:hAnsi="Times New Roman" w:cs="Times New Roman"/>
                <w:sz w:val="24"/>
                <w:szCs w:val="24"/>
              </w:rPr>
              <w:t>REPETYTORIUM</w:t>
            </w:r>
          </w:p>
        </w:tc>
      </w:tr>
    </w:tbl>
    <w:p w:rsidR="0031249E" w:rsidRDefault="0031249E" w:rsidP="003124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18D8" w:rsidRPr="0031249E" w:rsidRDefault="0031249E" w:rsidP="003124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5CE4"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Zgodnie z organizacją roku akademickiego </w:t>
      </w:r>
      <w:r w:rsidRPr="00785CE4">
        <w:rPr>
          <w:rFonts w:ascii="Times New Roman" w:hAnsi="Times New Roman" w:cs="Times New Roman"/>
          <w:b/>
          <w:i/>
          <w:sz w:val="24"/>
          <w:szCs w:val="24"/>
        </w:rPr>
        <w:t>29 stycznia (środa) i 30 stycznia (czwartek) 2020 r. odbędą się zajęcia przewidziane w planie na poniedziałek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6E18D8" w:rsidRPr="0031249E" w:rsidSect="008B5F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BA" w:rsidRDefault="00A27EBA" w:rsidP="005D5D0D">
      <w:pPr>
        <w:spacing w:after="0" w:line="240" w:lineRule="auto"/>
      </w:pPr>
      <w:r>
        <w:separator/>
      </w:r>
    </w:p>
  </w:endnote>
  <w:endnote w:type="continuationSeparator" w:id="0">
    <w:p w:rsidR="00A27EBA" w:rsidRDefault="00A27EBA" w:rsidP="005D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BA" w:rsidRDefault="00A27EBA" w:rsidP="005D5D0D">
      <w:pPr>
        <w:spacing w:after="0" w:line="240" w:lineRule="auto"/>
      </w:pPr>
      <w:r>
        <w:separator/>
      </w:r>
    </w:p>
  </w:footnote>
  <w:footnote w:type="continuationSeparator" w:id="0">
    <w:p w:rsidR="00A27EBA" w:rsidRDefault="00A27EBA" w:rsidP="005D5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AB"/>
    <w:rsid w:val="00010A73"/>
    <w:rsid w:val="00045BC6"/>
    <w:rsid w:val="000A34C1"/>
    <w:rsid w:val="001338A7"/>
    <w:rsid w:val="001D59CC"/>
    <w:rsid w:val="001F341F"/>
    <w:rsid w:val="00207703"/>
    <w:rsid w:val="0031249E"/>
    <w:rsid w:val="003875C6"/>
    <w:rsid w:val="00463662"/>
    <w:rsid w:val="005509CE"/>
    <w:rsid w:val="00551D59"/>
    <w:rsid w:val="0055793D"/>
    <w:rsid w:val="00563766"/>
    <w:rsid w:val="00572545"/>
    <w:rsid w:val="005C1A08"/>
    <w:rsid w:val="005D5D0D"/>
    <w:rsid w:val="005F33D0"/>
    <w:rsid w:val="006047D4"/>
    <w:rsid w:val="00622DFC"/>
    <w:rsid w:val="0063280D"/>
    <w:rsid w:val="00643655"/>
    <w:rsid w:val="00646414"/>
    <w:rsid w:val="00673F46"/>
    <w:rsid w:val="006E18D8"/>
    <w:rsid w:val="007361F6"/>
    <w:rsid w:val="007866AB"/>
    <w:rsid w:val="007F0A7E"/>
    <w:rsid w:val="007F6909"/>
    <w:rsid w:val="00857829"/>
    <w:rsid w:val="008701C5"/>
    <w:rsid w:val="008A5A9F"/>
    <w:rsid w:val="008B5FBB"/>
    <w:rsid w:val="008B6563"/>
    <w:rsid w:val="008E3748"/>
    <w:rsid w:val="008E4AB7"/>
    <w:rsid w:val="00912C5E"/>
    <w:rsid w:val="0091564A"/>
    <w:rsid w:val="0099022A"/>
    <w:rsid w:val="009960ED"/>
    <w:rsid w:val="009B388D"/>
    <w:rsid w:val="009F5F4C"/>
    <w:rsid w:val="00A27EBA"/>
    <w:rsid w:val="00A45440"/>
    <w:rsid w:val="00A6497E"/>
    <w:rsid w:val="00A978CD"/>
    <w:rsid w:val="00B274AF"/>
    <w:rsid w:val="00B96CA7"/>
    <w:rsid w:val="00BB6A00"/>
    <w:rsid w:val="00CC6B00"/>
    <w:rsid w:val="00CD314B"/>
    <w:rsid w:val="00D01C85"/>
    <w:rsid w:val="00D028A8"/>
    <w:rsid w:val="00E11874"/>
    <w:rsid w:val="00E161DA"/>
    <w:rsid w:val="00F94D0E"/>
    <w:rsid w:val="00FA1D3A"/>
    <w:rsid w:val="00F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C0BB9-9A0C-4DF5-B9F7-8FCE7B65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D0D"/>
  </w:style>
  <w:style w:type="paragraph" w:styleId="Stopka">
    <w:name w:val="footer"/>
    <w:basedOn w:val="Normalny"/>
    <w:link w:val="StopkaZnak"/>
    <w:uiPriority w:val="99"/>
    <w:unhideWhenUsed/>
    <w:rsid w:val="005D5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D0D"/>
  </w:style>
  <w:style w:type="table" w:styleId="Tabela-Siatka">
    <w:name w:val="Table Grid"/>
    <w:basedOn w:val="Standardowy"/>
    <w:uiPriority w:val="39"/>
    <w:rsid w:val="006E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9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C6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4530-A64B-4917-9276-641EFFF4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collegium medicum</dc:creator>
  <cp:keywords/>
  <dc:description/>
  <cp:lastModifiedBy>collegium medicum</cp:lastModifiedBy>
  <cp:revision>5</cp:revision>
  <cp:lastPrinted>2019-08-08T10:34:00Z</cp:lastPrinted>
  <dcterms:created xsi:type="dcterms:W3CDTF">2018-10-26T10:10:00Z</dcterms:created>
  <dcterms:modified xsi:type="dcterms:W3CDTF">2019-08-08T10:47:00Z</dcterms:modified>
</cp:coreProperties>
</file>